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F6BC" w14:textId="77777777" w:rsidR="00A874BE" w:rsidRDefault="00C25B64">
      <w:pPr>
        <w:pStyle w:val="Heading3"/>
        <w:spacing w:before="80"/>
        <w:ind w:left="753" w:right="397"/>
        <w:jc w:val="center"/>
      </w:pPr>
      <w:r>
        <w:pict w14:anchorId="77E9BD9C">
          <v:shape id="_x0000_s1073" style="position:absolute;left:0;text-align:left;margin-left:70.55pt;margin-top:19.1pt;width:470.9pt;height:.1pt;z-index:-15728640;mso-wrap-distance-left:0;mso-wrap-distance-right:0;mso-position-horizontal-relative:page" coordorigin="1411,382" coordsize="9418,0" path="m1411,382r9418,e" filled="f" strokeweight=".48pt">
            <v:path arrowok="t"/>
            <w10:wrap type="topAndBottom" anchorx="page"/>
          </v:shape>
        </w:pict>
      </w:r>
      <w:bookmarkStart w:id="0" w:name="2020-12-09_Affiliate_Agreement.pdf"/>
      <w:bookmarkEnd w:id="0"/>
    </w:p>
    <w:p w14:paraId="7F418733" w14:textId="77777777" w:rsidR="00A874BE" w:rsidRDefault="00A874BE">
      <w:pPr>
        <w:pStyle w:val="BodyText"/>
        <w:spacing w:before="7"/>
        <w:rPr>
          <w:b/>
          <w:sz w:val="25"/>
        </w:rPr>
      </w:pPr>
    </w:p>
    <w:p w14:paraId="0FECA7F1" w14:textId="77777777" w:rsidR="00A874BE" w:rsidRDefault="005A2552">
      <w:pPr>
        <w:ind w:left="754" w:right="397"/>
        <w:jc w:val="center"/>
        <w:rPr>
          <w:b/>
        </w:rPr>
      </w:pPr>
      <w:r>
        <w:rPr>
          <w:b/>
        </w:rPr>
        <w:t>AFFILIATE AGREEMENT</w:t>
      </w:r>
    </w:p>
    <w:p w14:paraId="04F37822" w14:textId="77777777" w:rsidR="00A874BE" w:rsidRDefault="005A2552">
      <w:pPr>
        <w:pStyle w:val="Heading3"/>
        <w:spacing w:before="5" w:line="244" w:lineRule="auto"/>
        <w:ind w:left="754" w:right="397"/>
        <w:jc w:val="center"/>
      </w:pPr>
      <w:r>
        <w:t>BETWEEN</w:t>
      </w:r>
      <w:r>
        <w:rPr>
          <w:spacing w:val="-17"/>
        </w:rPr>
        <w:t xml:space="preserve"> </w:t>
      </w:r>
      <w:r>
        <w:rPr>
          <w:spacing w:val="-10"/>
        </w:rPr>
        <w:t>RPG</w:t>
      </w:r>
      <w:r>
        <w:rPr>
          <w:spacing w:val="-34"/>
        </w:rPr>
        <w:t xml:space="preserve"> </w:t>
      </w:r>
      <w:r>
        <w:rPr>
          <w:spacing w:val="-13"/>
        </w:rPr>
        <w:t>PARTNERS</w:t>
      </w:r>
      <w:r>
        <w:rPr>
          <w:spacing w:val="-33"/>
        </w:rPr>
        <w:t xml:space="preserve"> </w:t>
      </w:r>
      <w:r>
        <w:rPr>
          <w:spacing w:val="-10"/>
        </w:rPr>
        <w:t>AND</w:t>
      </w:r>
      <w:r>
        <w:rPr>
          <w:spacing w:val="-32"/>
        </w:rPr>
        <w:t xml:space="preserve"> </w:t>
      </w:r>
      <w:r>
        <w:rPr>
          <w:spacing w:val="-11"/>
        </w:rPr>
        <w:t>RPG</w:t>
      </w:r>
      <w:r>
        <w:rPr>
          <w:spacing w:val="-31"/>
        </w:rPr>
        <w:t xml:space="preserve"> </w:t>
      </w:r>
      <w:r>
        <w:rPr>
          <w:spacing w:val="-14"/>
        </w:rPr>
        <w:t>AFFILIATE</w:t>
      </w:r>
      <w:r>
        <w:rPr>
          <w:spacing w:val="-33"/>
        </w:rPr>
        <w:t xml:space="preserve"> </w:t>
      </w:r>
      <w:r>
        <w:t>REGARDING</w:t>
      </w:r>
      <w:r>
        <w:rPr>
          <w:spacing w:val="-4"/>
        </w:rPr>
        <w:t xml:space="preserve"> </w:t>
      </w:r>
      <w:r>
        <w:t>THE</w:t>
      </w:r>
      <w:r>
        <w:rPr>
          <w:spacing w:val="-4"/>
        </w:rPr>
        <w:t xml:space="preserve"> </w:t>
      </w:r>
      <w:r>
        <w:t>SAN</w:t>
      </w:r>
      <w:r>
        <w:rPr>
          <w:spacing w:val="-4"/>
        </w:rPr>
        <w:t xml:space="preserve"> </w:t>
      </w:r>
      <w:r>
        <w:t>DIEGO</w:t>
      </w:r>
      <w:r>
        <w:rPr>
          <w:spacing w:val="-3"/>
        </w:rPr>
        <w:t xml:space="preserve"> </w:t>
      </w:r>
      <w:r>
        <w:t>REGIONAL</w:t>
      </w:r>
      <w:r>
        <w:rPr>
          <w:spacing w:val="-3"/>
        </w:rPr>
        <w:t xml:space="preserve"> </w:t>
      </w:r>
      <w:r>
        <w:t>PROVING GROUND</w:t>
      </w:r>
    </w:p>
    <w:p w14:paraId="0B5470F1" w14:textId="77777777" w:rsidR="00A874BE" w:rsidRDefault="00A874BE">
      <w:pPr>
        <w:pStyle w:val="BodyText"/>
        <w:spacing w:before="9"/>
        <w:rPr>
          <w:b/>
        </w:rPr>
      </w:pPr>
    </w:p>
    <w:p w14:paraId="417D970E" w14:textId="77777777" w:rsidR="00A874BE" w:rsidRDefault="005A2552">
      <w:pPr>
        <w:ind w:left="516" w:right="397"/>
        <w:jc w:val="center"/>
        <w:rPr>
          <w:b/>
        </w:rPr>
      </w:pPr>
      <w:r>
        <w:rPr>
          <w:b/>
        </w:rPr>
        <w:t>CALTRANS AGREEMENT NO. 001600037-XXX</w:t>
      </w:r>
    </w:p>
    <w:p w14:paraId="0A18D532" w14:textId="77777777" w:rsidR="00A874BE" w:rsidRDefault="00C25B64">
      <w:pPr>
        <w:pStyle w:val="BodyText"/>
        <w:spacing w:before="9"/>
        <w:rPr>
          <w:b/>
        </w:rPr>
      </w:pPr>
      <w:r>
        <w:pict w14:anchorId="5D1BF80A">
          <v:shape id="_x0000_s1072" style="position:absolute;margin-left:70.55pt;margin-top:16.2pt;width:470.9pt;height:.1pt;z-index:-15728128;mso-wrap-distance-left:0;mso-wrap-distance-right:0;mso-position-horizontal-relative:page" coordorigin="1411,324" coordsize="9418,0" path="m1411,324r9418,e" filled="f" strokeweight=".48pt">
            <v:path arrowok="t"/>
            <w10:wrap type="topAndBottom" anchorx="page"/>
          </v:shape>
        </w:pict>
      </w:r>
    </w:p>
    <w:p w14:paraId="75B7A239" w14:textId="77777777" w:rsidR="00A874BE" w:rsidRDefault="00A874BE">
      <w:pPr>
        <w:pStyle w:val="BodyText"/>
        <w:spacing w:before="6"/>
        <w:rPr>
          <w:b/>
          <w:sz w:val="26"/>
        </w:rPr>
      </w:pPr>
    </w:p>
    <w:p w14:paraId="20D7545A" w14:textId="77777777" w:rsidR="00A874BE" w:rsidRDefault="005A2552">
      <w:pPr>
        <w:pStyle w:val="BodyText"/>
        <w:tabs>
          <w:tab w:val="left" w:pos="1980"/>
          <w:tab w:val="left" w:pos="3359"/>
        </w:tabs>
        <w:spacing w:line="283" w:lineRule="auto"/>
        <w:ind w:left="479" w:right="134" w:firstLine="720"/>
      </w:pPr>
      <w:r>
        <w:rPr>
          <w:w w:val="110"/>
        </w:rPr>
        <w:t>This Partnership Agreement (“Agreement”) is made and entered into</w:t>
      </w:r>
      <w:r>
        <w:rPr>
          <w:spacing w:val="-36"/>
          <w:w w:val="110"/>
        </w:rPr>
        <w:t xml:space="preserve"> </w:t>
      </w:r>
      <w:r>
        <w:rPr>
          <w:w w:val="110"/>
        </w:rPr>
        <w:t>effective as</w:t>
      </w:r>
      <w:r>
        <w:rPr>
          <w:spacing w:val="-1"/>
          <w:w w:val="110"/>
        </w:rPr>
        <w:t xml:space="preserve"> </w:t>
      </w:r>
      <w:r>
        <w:rPr>
          <w:w w:val="110"/>
        </w:rPr>
        <w:t>of</w:t>
      </w:r>
      <w:r>
        <w:rPr>
          <w:spacing w:val="-3"/>
          <w:w w:val="110"/>
        </w:rPr>
        <w:t xml:space="preserve"> </w:t>
      </w:r>
      <w:r>
        <w:rPr>
          <w:w w:val="110"/>
        </w:rPr>
        <w:t>this</w:t>
      </w:r>
      <w:r>
        <w:rPr>
          <w:w w:val="110"/>
          <w:u w:val="single"/>
        </w:rPr>
        <w:t xml:space="preserve"> </w:t>
      </w:r>
      <w:r>
        <w:rPr>
          <w:w w:val="110"/>
          <w:u w:val="single"/>
        </w:rPr>
        <w:tab/>
      </w:r>
      <w:r>
        <w:rPr>
          <w:w w:val="110"/>
        </w:rPr>
        <w:t>day</w:t>
      </w:r>
      <w:r>
        <w:rPr>
          <w:spacing w:val="-1"/>
          <w:w w:val="110"/>
        </w:rPr>
        <w:t xml:space="preserve"> </w:t>
      </w:r>
      <w:r>
        <w:rPr>
          <w:w w:val="110"/>
        </w:rPr>
        <w:t>of</w:t>
      </w:r>
      <w:r>
        <w:rPr>
          <w:w w:val="110"/>
          <w:u w:val="single"/>
        </w:rPr>
        <w:t xml:space="preserve"> </w:t>
      </w:r>
      <w:r>
        <w:rPr>
          <w:w w:val="110"/>
          <w:u w:val="single"/>
        </w:rPr>
        <w:tab/>
      </w:r>
      <w:r>
        <w:rPr>
          <w:w w:val="110"/>
        </w:rPr>
        <w:t xml:space="preserve">, 202_, by and between the Regional Proving Ground (RPG) Partners (“RPG PARTNERS”), consisting of San Diego Association of Governments </w:t>
      </w:r>
      <w:r>
        <w:rPr>
          <w:w w:val="131"/>
        </w:rPr>
        <w:t>(</w:t>
      </w:r>
      <w:r>
        <w:rPr>
          <w:spacing w:val="3"/>
          <w:w w:val="131"/>
        </w:rPr>
        <w:t>“</w:t>
      </w:r>
      <w:r>
        <w:rPr>
          <w:spacing w:val="-2"/>
          <w:w w:val="72"/>
        </w:rPr>
        <w:t>S</w:t>
      </w:r>
      <w:r>
        <w:rPr>
          <w:w w:val="106"/>
        </w:rPr>
        <w:t>A</w:t>
      </w:r>
      <w:r>
        <w:rPr>
          <w:w w:val="98"/>
        </w:rPr>
        <w:t>N</w:t>
      </w:r>
      <w:r>
        <w:rPr>
          <w:spacing w:val="2"/>
          <w:w w:val="98"/>
        </w:rPr>
        <w:t>D</w:t>
      </w:r>
      <w:r>
        <w:rPr>
          <w:spacing w:val="1"/>
          <w:w w:val="106"/>
        </w:rPr>
        <w:t>A</w:t>
      </w:r>
      <w:r>
        <w:rPr>
          <w:spacing w:val="2"/>
          <w:w w:val="90"/>
        </w:rPr>
        <w:t>G</w:t>
      </w:r>
      <w:r>
        <w:rPr>
          <w:spacing w:val="3"/>
          <w:w w:val="164"/>
        </w:rPr>
        <w:t>”</w:t>
      </w:r>
      <w:r>
        <w:rPr>
          <w:w w:val="98"/>
        </w:rPr>
        <w:t>)</w:t>
      </w:r>
      <w:r>
        <w:rPr>
          <w:spacing w:val="24"/>
        </w:rPr>
        <w:t xml:space="preserve"> </w:t>
      </w:r>
      <w:r>
        <w:rPr>
          <w:spacing w:val="-1"/>
          <w:w w:val="98"/>
        </w:rPr>
        <w:t>a</w:t>
      </w:r>
      <w:r>
        <w:rPr>
          <w:w w:val="108"/>
        </w:rPr>
        <w:t>nd</w:t>
      </w:r>
      <w:r>
        <w:rPr>
          <w:spacing w:val="25"/>
        </w:rPr>
        <w:t xml:space="preserve"> </w:t>
      </w:r>
      <w:r>
        <w:rPr>
          <w:spacing w:val="-1"/>
          <w:w w:val="137"/>
        </w:rPr>
        <w:t>t</w:t>
      </w:r>
      <w:r>
        <w:rPr>
          <w:w w:val="108"/>
        </w:rPr>
        <w:t>h</w:t>
      </w:r>
      <w:r>
        <w:rPr>
          <w:w w:val="98"/>
        </w:rPr>
        <w:t>e</w:t>
      </w:r>
      <w:r>
        <w:rPr>
          <w:spacing w:val="23"/>
        </w:rPr>
        <w:t xml:space="preserve"> </w:t>
      </w:r>
      <w:r>
        <w:rPr>
          <w:w w:val="82"/>
        </w:rPr>
        <w:t>C</w:t>
      </w:r>
      <w:r>
        <w:rPr>
          <w:spacing w:val="3"/>
          <w:w w:val="123"/>
        </w:rPr>
        <w:t>i</w:t>
      </w:r>
      <w:r>
        <w:rPr>
          <w:spacing w:val="1"/>
          <w:w w:val="137"/>
        </w:rPr>
        <w:t>t</w:t>
      </w:r>
      <w:r>
        <w:rPr>
          <w:w w:val="98"/>
        </w:rPr>
        <w:t>y</w:t>
      </w:r>
      <w:r>
        <w:rPr>
          <w:spacing w:val="21"/>
        </w:rPr>
        <w:t xml:space="preserve"> </w:t>
      </w:r>
      <w:r>
        <w:rPr>
          <w:spacing w:val="1"/>
          <w:w w:val="108"/>
        </w:rPr>
        <w:t>o</w:t>
      </w:r>
      <w:r>
        <w:rPr>
          <w:w w:val="137"/>
        </w:rPr>
        <w:t>f</w:t>
      </w:r>
      <w:r>
        <w:rPr>
          <w:spacing w:val="25"/>
        </w:rPr>
        <w:t xml:space="preserve"> </w:t>
      </w:r>
      <w:r>
        <w:rPr>
          <w:spacing w:val="1"/>
          <w:w w:val="82"/>
        </w:rPr>
        <w:t>C</w:t>
      </w:r>
      <w:r>
        <w:rPr>
          <w:w w:val="108"/>
        </w:rPr>
        <w:t>h</w:t>
      </w:r>
      <w:r>
        <w:rPr>
          <w:spacing w:val="-1"/>
          <w:w w:val="108"/>
        </w:rPr>
        <w:t>u</w:t>
      </w:r>
      <w:r>
        <w:rPr>
          <w:spacing w:val="-1"/>
          <w:w w:val="123"/>
        </w:rPr>
        <w:t>l</w:t>
      </w:r>
      <w:r>
        <w:rPr>
          <w:w w:val="98"/>
        </w:rPr>
        <w:t>a</w:t>
      </w:r>
      <w:r>
        <w:rPr>
          <w:spacing w:val="25"/>
        </w:rPr>
        <w:t xml:space="preserve"> </w:t>
      </w:r>
      <w:r>
        <w:rPr>
          <w:spacing w:val="1"/>
          <w:w w:val="98"/>
        </w:rPr>
        <w:t>V</w:t>
      </w:r>
      <w:r>
        <w:rPr>
          <w:spacing w:val="-1"/>
          <w:w w:val="123"/>
        </w:rPr>
        <w:t>i</w:t>
      </w:r>
      <w:r>
        <w:rPr>
          <w:spacing w:val="-2"/>
          <w:w w:val="76"/>
        </w:rPr>
        <w:t>s</w:t>
      </w:r>
      <w:r>
        <w:rPr>
          <w:spacing w:val="-1"/>
          <w:w w:val="137"/>
        </w:rPr>
        <w:t>t</w:t>
      </w:r>
      <w:r>
        <w:rPr>
          <w:w w:val="98"/>
        </w:rPr>
        <w:t>a</w:t>
      </w:r>
      <w:r>
        <w:rPr>
          <w:spacing w:val="25"/>
        </w:rPr>
        <w:t xml:space="preserve"> </w:t>
      </w:r>
      <w:r>
        <w:rPr>
          <w:w w:val="131"/>
        </w:rPr>
        <w:t>(“</w:t>
      </w:r>
      <w:r>
        <w:rPr>
          <w:w w:val="82"/>
        </w:rPr>
        <w:t>C</w:t>
      </w:r>
      <w:r>
        <w:rPr>
          <w:spacing w:val="3"/>
          <w:w w:val="123"/>
        </w:rPr>
        <w:t>i</w:t>
      </w:r>
      <w:r>
        <w:rPr>
          <w:spacing w:val="-1"/>
          <w:w w:val="137"/>
        </w:rPr>
        <w:t>t</w:t>
      </w:r>
      <w:r>
        <w:rPr>
          <w:spacing w:val="1"/>
          <w:w w:val="98"/>
        </w:rPr>
        <w:t>y</w:t>
      </w:r>
      <w:r>
        <w:rPr>
          <w:spacing w:val="-1"/>
          <w:w w:val="164"/>
        </w:rPr>
        <w:t>”</w:t>
      </w:r>
      <w:r>
        <w:rPr>
          <w:w w:val="98"/>
        </w:rPr>
        <w:t>),</w:t>
      </w:r>
      <w:r>
        <w:rPr>
          <w:spacing w:val="22"/>
        </w:rPr>
        <w:t xml:space="preserve"> </w:t>
      </w:r>
      <w:r>
        <w:rPr>
          <w:w w:val="98"/>
        </w:rPr>
        <w:t>a</w:t>
      </w:r>
      <w:r>
        <w:rPr>
          <w:w w:val="108"/>
        </w:rPr>
        <w:t>nd</w:t>
      </w:r>
      <w:r>
        <w:rPr>
          <w:spacing w:val="25"/>
        </w:rPr>
        <w:t xml:space="preserve"> </w:t>
      </w:r>
      <w:r>
        <w:rPr>
          <w:spacing w:val="-1"/>
          <w:w w:val="137"/>
        </w:rPr>
        <w:t>t</w:t>
      </w:r>
      <w:r>
        <w:rPr>
          <w:w w:val="108"/>
        </w:rPr>
        <w:t>h</w:t>
      </w:r>
      <w:r>
        <w:rPr>
          <w:w w:val="98"/>
        </w:rPr>
        <w:t>e</w:t>
      </w:r>
      <w:r>
        <w:rPr>
          <w:spacing w:val="25"/>
        </w:rPr>
        <w:t xml:space="preserve"> </w:t>
      </w:r>
      <w:r>
        <w:rPr>
          <w:w w:val="82"/>
        </w:rPr>
        <w:t>C</w:t>
      </w:r>
      <w:r>
        <w:rPr>
          <w:spacing w:val="-1"/>
          <w:w w:val="98"/>
        </w:rPr>
        <w:t>a</w:t>
      </w:r>
      <w:r>
        <w:rPr>
          <w:spacing w:val="3"/>
          <w:w w:val="123"/>
        </w:rPr>
        <w:t>li</w:t>
      </w:r>
      <w:r>
        <w:rPr>
          <w:spacing w:val="-2"/>
          <w:w w:val="137"/>
        </w:rPr>
        <w:t>f</w:t>
      </w:r>
      <w:r>
        <w:rPr>
          <w:w w:val="108"/>
        </w:rPr>
        <w:t>o</w:t>
      </w:r>
      <w:r>
        <w:rPr>
          <w:spacing w:val="-1"/>
          <w:w w:val="115"/>
        </w:rPr>
        <w:t>r</w:t>
      </w:r>
      <w:r>
        <w:rPr>
          <w:w w:val="108"/>
        </w:rPr>
        <w:t>n</w:t>
      </w:r>
      <w:r>
        <w:rPr>
          <w:spacing w:val="-1"/>
          <w:w w:val="123"/>
        </w:rPr>
        <w:t>i</w:t>
      </w:r>
      <w:r>
        <w:rPr>
          <w:w w:val="98"/>
        </w:rPr>
        <w:t>a</w:t>
      </w:r>
      <w:r>
        <w:rPr>
          <w:spacing w:val="25"/>
        </w:rPr>
        <w:t xml:space="preserve"> </w:t>
      </w:r>
      <w:r>
        <w:rPr>
          <w:spacing w:val="-1"/>
          <w:w w:val="98"/>
        </w:rPr>
        <w:t>De</w:t>
      </w:r>
      <w:r>
        <w:rPr>
          <w:spacing w:val="3"/>
          <w:w w:val="108"/>
        </w:rPr>
        <w:t>p</w:t>
      </w:r>
      <w:r>
        <w:rPr>
          <w:spacing w:val="-1"/>
          <w:w w:val="98"/>
        </w:rPr>
        <w:t>a</w:t>
      </w:r>
      <w:r>
        <w:rPr>
          <w:spacing w:val="-1"/>
          <w:w w:val="115"/>
        </w:rPr>
        <w:t>r</w:t>
      </w:r>
      <w:r>
        <w:rPr>
          <w:spacing w:val="-1"/>
          <w:w w:val="137"/>
        </w:rPr>
        <w:t>t</w:t>
      </w:r>
      <w:r>
        <w:rPr>
          <w:spacing w:val="3"/>
          <w:w w:val="105"/>
        </w:rPr>
        <w:t>m</w:t>
      </w:r>
      <w:r>
        <w:rPr>
          <w:spacing w:val="-1"/>
          <w:w w:val="98"/>
        </w:rPr>
        <w:t>e</w:t>
      </w:r>
      <w:r>
        <w:rPr>
          <w:w w:val="108"/>
        </w:rPr>
        <w:t>n</w:t>
      </w:r>
      <w:r>
        <w:rPr>
          <w:w w:val="137"/>
        </w:rPr>
        <w:t>t</w:t>
      </w:r>
      <w:r>
        <w:rPr>
          <w:spacing w:val="26"/>
        </w:rPr>
        <w:t xml:space="preserve"> </w:t>
      </w:r>
      <w:r>
        <w:rPr>
          <w:w w:val="108"/>
        </w:rPr>
        <w:t>o</w:t>
      </w:r>
      <w:r>
        <w:rPr>
          <w:w w:val="137"/>
        </w:rPr>
        <w:t xml:space="preserve">f </w:t>
      </w:r>
      <w:r>
        <w:rPr>
          <w:spacing w:val="-2"/>
          <w:w w:val="89"/>
        </w:rPr>
        <w:t>T</w:t>
      </w:r>
      <w:r>
        <w:rPr>
          <w:spacing w:val="-1"/>
          <w:w w:val="115"/>
        </w:rPr>
        <w:t>r</w:t>
      </w:r>
      <w:r>
        <w:rPr>
          <w:spacing w:val="-1"/>
          <w:w w:val="98"/>
        </w:rPr>
        <w:t>a</w:t>
      </w:r>
      <w:r>
        <w:rPr>
          <w:w w:val="108"/>
        </w:rPr>
        <w:t>n</w:t>
      </w:r>
      <w:r>
        <w:rPr>
          <w:spacing w:val="-1"/>
          <w:w w:val="76"/>
        </w:rPr>
        <w:t>s</w:t>
      </w:r>
      <w:r>
        <w:rPr>
          <w:spacing w:val="-1"/>
          <w:w w:val="108"/>
        </w:rPr>
        <w:t>p</w:t>
      </w:r>
      <w:r>
        <w:rPr>
          <w:spacing w:val="4"/>
          <w:w w:val="108"/>
        </w:rPr>
        <w:t>o</w:t>
      </w:r>
      <w:r>
        <w:rPr>
          <w:spacing w:val="-1"/>
          <w:w w:val="115"/>
        </w:rPr>
        <w:t>r</w:t>
      </w:r>
      <w:r>
        <w:rPr>
          <w:spacing w:val="-1"/>
          <w:w w:val="137"/>
        </w:rPr>
        <w:t>t</w:t>
      </w:r>
      <w:r>
        <w:rPr>
          <w:spacing w:val="2"/>
          <w:w w:val="98"/>
        </w:rPr>
        <w:t>a</w:t>
      </w:r>
      <w:r>
        <w:rPr>
          <w:spacing w:val="-1"/>
          <w:w w:val="137"/>
        </w:rPr>
        <w:t>t</w:t>
      </w:r>
      <w:r>
        <w:rPr>
          <w:spacing w:val="-1"/>
          <w:w w:val="123"/>
        </w:rPr>
        <w:t>i</w:t>
      </w:r>
      <w:r>
        <w:rPr>
          <w:w w:val="108"/>
        </w:rPr>
        <w:t>on</w:t>
      </w:r>
      <w:r>
        <w:rPr>
          <w:spacing w:val="17"/>
        </w:rPr>
        <w:t xml:space="preserve"> </w:t>
      </w:r>
      <w:r>
        <w:rPr>
          <w:w w:val="131"/>
        </w:rPr>
        <w:t>(</w:t>
      </w:r>
      <w:r>
        <w:rPr>
          <w:spacing w:val="-1"/>
          <w:w w:val="131"/>
        </w:rPr>
        <w:t>“</w:t>
      </w:r>
      <w:r>
        <w:rPr>
          <w:spacing w:val="1"/>
          <w:w w:val="106"/>
        </w:rPr>
        <w:t>C</w:t>
      </w:r>
      <w:r>
        <w:rPr>
          <w:w w:val="106"/>
        </w:rPr>
        <w:t>A</w:t>
      </w:r>
      <w:r>
        <w:rPr>
          <w:spacing w:val="2"/>
          <w:w w:val="106"/>
        </w:rPr>
        <w:t>L</w:t>
      </w:r>
      <w:r>
        <w:rPr>
          <w:spacing w:val="-2"/>
          <w:w w:val="106"/>
        </w:rPr>
        <w:t>T</w:t>
      </w:r>
      <w:r>
        <w:rPr>
          <w:w w:val="106"/>
        </w:rPr>
        <w:t>R</w:t>
      </w:r>
      <w:r>
        <w:rPr>
          <w:spacing w:val="3"/>
          <w:w w:val="106"/>
        </w:rPr>
        <w:t>A</w:t>
      </w:r>
      <w:r>
        <w:rPr>
          <w:w w:val="106"/>
        </w:rPr>
        <w:t>N</w:t>
      </w:r>
      <w:r>
        <w:rPr>
          <w:spacing w:val="-3"/>
          <w:w w:val="106"/>
        </w:rPr>
        <w:t>S</w:t>
      </w:r>
      <w:r>
        <w:rPr>
          <w:spacing w:val="-1"/>
          <w:w w:val="164"/>
        </w:rPr>
        <w:t>”</w:t>
      </w:r>
      <w:r>
        <w:rPr>
          <w:w w:val="98"/>
        </w:rPr>
        <w:t>),</w:t>
      </w:r>
      <w:r>
        <w:rPr>
          <w:spacing w:val="16"/>
        </w:rPr>
        <w:t xml:space="preserve"> </w:t>
      </w:r>
      <w:r>
        <w:rPr>
          <w:spacing w:val="15"/>
          <w:w w:val="99"/>
        </w:rPr>
        <w:t>a</w:t>
      </w:r>
      <w:r>
        <w:rPr>
          <w:spacing w:val="17"/>
          <w:w w:val="99"/>
        </w:rPr>
        <w:t>n</w:t>
      </w:r>
      <w:r>
        <w:rPr>
          <w:w w:val="99"/>
        </w:rPr>
        <w:t>d</w:t>
      </w:r>
      <w:r>
        <w:t xml:space="preserve"> </w:t>
      </w:r>
      <w:r>
        <w:rPr>
          <w:spacing w:val="-30"/>
        </w:rPr>
        <w:t xml:space="preserve"> </w:t>
      </w:r>
      <w:r>
        <w:rPr>
          <w:w w:val="98"/>
        </w:rPr>
        <w:t>a</w:t>
      </w:r>
      <w:r>
        <w:rPr>
          <w:spacing w:val="18"/>
        </w:rPr>
        <w:t xml:space="preserve"> </w:t>
      </w:r>
      <w:r>
        <w:rPr>
          <w:spacing w:val="1"/>
          <w:w w:val="88"/>
        </w:rPr>
        <w:t>R</w:t>
      </w:r>
      <w:r>
        <w:rPr>
          <w:w w:val="81"/>
        </w:rPr>
        <w:t>P</w:t>
      </w:r>
      <w:r>
        <w:rPr>
          <w:w w:val="90"/>
        </w:rPr>
        <w:t>G</w:t>
      </w:r>
      <w:r>
        <w:rPr>
          <w:spacing w:val="19"/>
        </w:rPr>
        <w:t xml:space="preserve"> </w:t>
      </w:r>
      <w:r>
        <w:rPr>
          <w:w w:val="106"/>
        </w:rPr>
        <w:t>A</w:t>
      </w:r>
      <w:r>
        <w:rPr>
          <w:spacing w:val="-1"/>
          <w:w w:val="137"/>
        </w:rPr>
        <w:t>f</w:t>
      </w:r>
      <w:r>
        <w:rPr>
          <w:spacing w:val="-2"/>
          <w:w w:val="137"/>
        </w:rPr>
        <w:t>f</w:t>
      </w:r>
      <w:r>
        <w:rPr>
          <w:w w:val="123"/>
        </w:rPr>
        <w:t>i</w:t>
      </w:r>
      <w:r>
        <w:rPr>
          <w:spacing w:val="3"/>
          <w:w w:val="123"/>
        </w:rPr>
        <w:t>l</w:t>
      </w:r>
      <w:r>
        <w:rPr>
          <w:spacing w:val="-1"/>
          <w:w w:val="123"/>
        </w:rPr>
        <w:t>i</w:t>
      </w:r>
      <w:r>
        <w:rPr>
          <w:spacing w:val="-1"/>
          <w:w w:val="98"/>
        </w:rPr>
        <w:t>a</w:t>
      </w:r>
      <w:r>
        <w:rPr>
          <w:spacing w:val="1"/>
          <w:w w:val="137"/>
        </w:rPr>
        <w:t>t</w:t>
      </w:r>
      <w:r>
        <w:rPr>
          <w:w w:val="98"/>
        </w:rPr>
        <w:t>e</w:t>
      </w:r>
      <w:r>
        <w:rPr>
          <w:spacing w:val="16"/>
        </w:rPr>
        <w:t xml:space="preserve"> </w:t>
      </w:r>
      <w:r>
        <w:rPr>
          <w:w w:val="131"/>
        </w:rPr>
        <w:t>(“</w:t>
      </w:r>
      <w:r>
        <w:rPr>
          <w:spacing w:val="-1"/>
          <w:w w:val="106"/>
        </w:rPr>
        <w:t>A</w:t>
      </w:r>
      <w:r>
        <w:rPr>
          <w:spacing w:val="1"/>
          <w:w w:val="80"/>
        </w:rPr>
        <w:t>F</w:t>
      </w:r>
      <w:r>
        <w:rPr>
          <w:spacing w:val="-3"/>
          <w:w w:val="80"/>
        </w:rPr>
        <w:t>F</w:t>
      </w:r>
      <w:r>
        <w:rPr>
          <w:spacing w:val="2"/>
          <w:w w:val="98"/>
        </w:rPr>
        <w:t>I</w:t>
      </w:r>
      <w:r>
        <w:rPr>
          <w:spacing w:val="-3"/>
          <w:w w:val="88"/>
        </w:rPr>
        <w:t>L</w:t>
      </w:r>
      <w:r>
        <w:rPr>
          <w:w w:val="98"/>
        </w:rPr>
        <w:t>I</w:t>
      </w:r>
      <w:r>
        <w:rPr>
          <w:spacing w:val="-1"/>
          <w:w w:val="106"/>
        </w:rPr>
        <w:t>A</w:t>
      </w:r>
      <w:r>
        <w:rPr>
          <w:spacing w:val="3"/>
          <w:w w:val="89"/>
        </w:rPr>
        <w:t>T</w:t>
      </w:r>
      <w:r>
        <w:rPr>
          <w:spacing w:val="-1"/>
          <w:w w:val="81"/>
        </w:rPr>
        <w:t>E</w:t>
      </w:r>
      <w:r>
        <w:rPr>
          <w:w w:val="164"/>
        </w:rPr>
        <w:t>”</w:t>
      </w:r>
      <w:r>
        <w:rPr>
          <w:w w:val="98"/>
        </w:rPr>
        <w:t>).</w:t>
      </w:r>
      <w:r>
        <w:t xml:space="preserve"> </w:t>
      </w:r>
      <w:r>
        <w:rPr>
          <w:spacing w:val="-1"/>
        </w:rPr>
        <w:t xml:space="preserve"> </w:t>
      </w:r>
      <w:r>
        <w:rPr>
          <w:spacing w:val="-16"/>
          <w:w w:val="108"/>
        </w:rPr>
        <w:t>RP</w:t>
      </w:r>
      <w:r>
        <w:rPr>
          <w:w w:val="108"/>
        </w:rPr>
        <w:t>G</w:t>
      </w:r>
      <w:r>
        <w:rPr>
          <w:spacing w:val="-26"/>
        </w:rPr>
        <w:t xml:space="preserve"> </w:t>
      </w:r>
      <w:r>
        <w:rPr>
          <w:spacing w:val="2"/>
          <w:w w:val="108"/>
        </w:rPr>
        <w:t>P</w:t>
      </w:r>
      <w:r>
        <w:rPr>
          <w:spacing w:val="1"/>
          <w:w w:val="108"/>
        </w:rPr>
        <w:t>A</w:t>
      </w:r>
      <w:r>
        <w:rPr>
          <w:w w:val="108"/>
        </w:rPr>
        <w:t>R</w:t>
      </w:r>
      <w:r>
        <w:rPr>
          <w:spacing w:val="1"/>
          <w:w w:val="108"/>
        </w:rPr>
        <w:t>T</w:t>
      </w:r>
      <w:r>
        <w:rPr>
          <w:w w:val="108"/>
        </w:rPr>
        <w:t>N</w:t>
      </w:r>
      <w:r>
        <w:rPr>
          <w:spacing w:val="2"/>
          <w:w w:val="108"/>
        </w:rPr>
        <w:t>E</w:t>
      </w:r>
      <w:r>
        <w:rPr>
          <w:w w:val="108"/>
        </w:rPr>
        <w:t>RS</w:t>
      </w:r>
      <w:r>
        <w:rPr>
          <w:spacing w:val="-8"/>
        </w:rPr>
        <w:t xml:space="preserve"> </w:t>
      </w:r>
      <w:r>
        <w:rPr>
          <w:w w:val="108"/>
        </w:rPr>
        <w:t>a</w:t>
      </w:r>
      <w:r>
        <w:rPr>
          <w:spacing w:val="1"/>
          <w:w w:val="108"/>
        </w:rPr>
        <w:t>n</w:t>
      </w:r>
      <w:r>
        <w:rPr>
          <w:w w:val="108"/>
        </w:rPr>
        <w:t xml:space="preserve">d </w:t>
      </w:r>
      <w:r>
        <w:rPr>
          <w:w w:val="110"/>
        </w:rPr>
        <w:t>AFFILIATE may be referred to herein individually as a “party” and collectively as the “parties”.</w:t>
      </w:r>
    </w:p>
    <w:p w14:paraId="7FCBCD0B" w14:textId="77777777" w:rsidR="00A874BE" w:rsidRDefault="00A874BE">
      <w:pPr>
        <w:pStyle w:val="BodyText"/>
        <w:spacing w:before="5"/>
        <w:rPr>
          <w:sz w:val="19"/>
        </w:rPr>
      </w:pPr>
    </w:p>
    <w:p w14:paraId="488622B8" w14:textId="77777777" w:rsidR="00A874BE" w:rsidRDefault="005A2552">
      <w:pPr>
        <w:pStyle w:val="Heading3"/>
        <w:ind w:left="404" w:right="397"/>
        <w:jc w:val="center"/>
      </w:pPr>
      <w:r>
        <w:t>RECITALS</w:t>
      </w:r>
    </w:p>
    <w:p w14:paraId="5CEED345" w14:textId="77777777" w:rsidR="00A874BE" w:rsidRDefault="00A874BE">
      <w:pPr>
        <w:pStyle w:val="BodyText"/>
        <w:spacing w:before="7"/>
        <w:rPr>
          <w:b/>
          <w:sz w:val="23"/>
        </w:rPr>
      </w:pPr>
    </w:p>
    <w:p w14:paraId="512BE385" w14:textId="77777777" w:rsidR="00A874BE" w:rsidRDefault="005A2552">
      <w:pPr>
        <w:pStyle w:val="BodyText"/>
        <w:spacing w:line="283" w:lineRule="auto"/>
        <w:ind w:left="620" w:right="496" w:firstLine="718"/>
        <w:jc w:val="both"/>
      </w:pPr>
      <w:r>
        <w:rPr>
          <w:w w:val="105"/>
        </w:rPr>
        <w:t>WHEREAS, the RPG is a collaboration between SANDAG, the California Department of Transportation (“CALTRANS”), and the City of Chula Vista (“CITY”) [herein referred to as the “RPG PARTNERS”]; and</w:t>
      </w:r>
    </w:p>
    <w:p w14:paraId="1BC43CE9" w14:textId="77777777" w:rsidR="00A874BE" w:rsidRDefault="00A874BE">
      <w:pPr>
        <w:pStyle w:val="BodyText"/>
        <w:spacing w:before="6"/>
        <w:rPr>
          <w:sz w:val="19"/>
        </w:rPr>
      </w:pPr>
    </w:p>
    <w:p w14:paraId="52617715" w14:textId="77777777" w:rsidR="00A874BE" w:rsidRDefault="005A2552">
      <w:pPr>
        <w:pStyle w:val="BodyText"/>
        <w:spacing w:line="283" w:lineRule="auto"/>
        <w:ind w:left="620" w:right="497" w:firstLine="718"/>
        <w:jc w:val="both"/>
      </w:pPr>
      <w:r>
        <w:rPr>
          <w:w w:val="105"/>
        </w:rPr>
        <w:t>WHEREAS, pursuant to the agreement of the RPG PARTNERS, CALTRANS coordinates the RPG for the purpose of validating Connected and Automated Vehicle (CAV) technologies within specific operational design domains; and</w:t>
      </w:r>
    </w:p>
    <w:p w14:paraId="00224290" w14:textId="77777777" w:rsidR="00A874BE" w:rsidRDefault="00A874BE">
      <w:pPr>
        <w:pStyle w:val="BodyText"/>
        <w:spacing w:before="6"/>
        <w:rPr>
          <w:sz w:val="19"/>
        </w:rPr>
      </w:pPr>
    </w:p>
    <w:p w14:paraId="3D60514D" w14:textId="77777777" w:rsidR="00A874BE" w:rsidRDefault="005A2552">
      <w:pPr>
        <w:pStyle w:val="BodyText"/>
        <w:spacing w:line="283" w:lineRule="auto"/>
        <w:ind w:left="620" w:right="495" w:firstLine="720"/>
        <w:jc w:val="both"/>
      </w:pPr>
      <w:r>
        <w:rPr>
          <w:w w:val="110"/>
        </w:rPr>
        <w:t>WHEREAS, the goal of the RPG is to provide a real-world environment for validating innovative technologies and to inform public policy and long-range planning that guides the safe deployment of CAVs in support of the region’s goals for mobility, sustainability, and economic prosperity; and</w:t>
      </w:r>
    </w:p>
    <w:p w14:paraId="331BB949" w14:textId="77777777" w:rsidR="00A874BE" w:rsidRDefault="00A874BE">
      <w:pPr>
        <w:pStyle w:val="BodyText"/>
        <w:spacing w:before="7"/>
      </w:pPr>
    </w:p>
    <w:p w14:paraId="49A0043B" w14:textId="77777777" w:rsidR="00A874BE" w:rsidRDefault="005A2552">
      <w:pPr>
        <w:pStyle w:val="ListParagraph"/>
        <w:numPr>
          <w:ilvl w:val="0"/>
          <w:numId w:val="7"/>
        </w:numPr>
        <w:tabs>
          <w:tab w:val="left" w:pos="978"/>
          <w:tab w:val="left" w:pos="979"/>
        </w:tabs>
        <w:spacing w:line="278" w:lineRule="auto"/>
        <w:ind w:right="524"/>
      </w:pPr>
      <w:r>
        <w:rPr>
          <w:w w:val="110"/>
        </w:rPr>
        <w:t>Accelerate</w:t>
      </w:r>
      <w:r>
        <w:rPr>
          <w:spacing w:val="-35"/>
          <w:w w:val="110"/>
        </w:rPr>
        <w:t xml:space="preserve"> </w:t>
      </w:r>
      <w:r>
        <w:rPr>
          <w:w w:val="110"/>
        </w:rPr>
        <w:t>the</w:t>
      </w:r>
      <w:r>
        <w:rPr>
          <w:spacing w:val="-36"/>
          <w:w w:val="110"/>
        </w:rPr>
        <w:t xml:space="preserve"> </w:t>
      </w:r>
      <w:r>
        <w:rPr>
          <w:w w:val="110"/>
        </w:rPr>
        <w:t>deployment</w:t>
      </w:r>
      <w:r>
        <w:rPr>
          <w:spacing w:val="-34"/>
          <w:w w:val="110"/>
        </w:rPr>
        <w:t xml:space="preserve"> </w:t>
      </w:r>
      <w:r>
        <w:rPr>
          <w:w w:val="110"/>
        </w:rPr>
        <w:t>of</w:t>
      </w:r>
      <w:r>
        <w:rPr>
          <w:spacing w:val="-36"/>
          <w:w w:val="110"/>
        </w:rPr>
        <w:t xml:space="preserve"> </w:t>
      </w:r>
      <w:r>
        <w:rPr>
          <w:w w:val="110"/>
        </w:rPr>
        <w:t>advanced</w:t>
      </w:r>
      <w:r>
        <w:rPr>
          <w:spacing w:val="-34"/>
          <w:w w:val="110"/>
        </w:rPr>
        <w:t xml:space="preserve"> </w:t>
      </w:r>
      <w:r>
        <w:rPr>
          <w:w w:val="110"/>
        </w:rPr>
        <w:t>technologies</w:t>
      </w:r>
      <w:r>
        <w:rPr>
          <w:spacing w:val="-36"/>
          <w:w w:val="110"/>
        </w:rPr>
        <w:t xml:space="preserve"> </w:t>
      </w:r>
      <w:r>
        <w:rPr>
          <w:w w:val="110"/>
        </w:rPr>
        <w:t>to</w:t>
      </w:r>
      <w:r>
        <w:rPr>
          <w:spacing w:val="-35"/>
          <w:w w:val="110"/>
        </w:rPr>
        <w:t xml:space="preserve"> </w:t>
      </w:r>
      <w:r>
        <w:rPr>
          <w:w w:val="110"/>
        </w:rPr>
        <w:t>enable</w:t>
      </w:r>
      <w:r>
        <w:rPr>
          <w:spacing w:val="-34"/>
          <w:w w:val="110"/>
        </w:rPr>
        <w:t xml:space="preserve"> </w:t>
      </w:r>
      <w:r>
        <w:rPr>
          <w:w w:val="110"/>
        </w:rPr>
        <w:t>the</w:t>
      </w:r>
      <w:r>
        <w:rPr>
          <w:spacing w:val="-36"/>
          <w:w w:val="110"/>
        </w:rPr>
        <w:t xml:space="preserve"> </w:t>
      </w:r>
      <w:r>
        <w:rPr>
          <w:w w:val="110"/>
        </w:rPr>
        <w:t>region</w:t>
      </w:r>
      <w:r>
        <w:rPr>
          <w:spacing w:val="-35"/>
          <w:w w:val="110"/>
        </w:rPr>
        <w:t xml:space="preserve"> </w:t>
      </w:r>
      <w:r>
        <w:rPr>
          <w:w w:val="110"/>
        </w:rPr>
        <w:t>to realize the safety, sustainability, economic prosperity and mobility benefits of CAVs as early as</w:t>
      </w:r>
      <w:r>
        <w:rPr>
          <w:spacing w:val="-36"/>
          <w:w w:val="110"/>
        </w:rPr>
        <w:t xml:space="preserve"> </w:t>
      </w:r>
      <w:r>
        <w:rPr>
          <w:w w:val="110"/>
        </w:rPr>
        <w:t>possible.</w:t>
      </w:r>
    </w:p>
    <w:p w14:paraId="1ACF15B1" w14:textId="77777777" w:rsidR="00A874BE" w:rsidRDefault="00A874BE">
      <w:pPr>
        <w:pStyle w:val="BodyText"/>
        <w:spacing w:before="9"/>
      </w:pPr>
    </w:p>
    <w:p w14:paraId="157FDB01" w14:textId="77777777" w:rsidR="00A874BE" w:rsidRDefault="005A2552">
      <w:pPr>
        <w:pStyle w:val="ListParagraph"/>
        <w:numPr>
          <w:ilvl w:val="0"/>
          <w:numId w:val="7"/>
        </w:numPr>
        <w:tabs>
          <w:tab w:val="left" w:pos="978"/>
          <w:tab w:val="left" w:pos="979"/>
        </w:tabs>
        <w:ind w:hanging="361"/>
      </w:pPr>
      <w:r>
        <w:rPr>
          <w:w w:val="110"/>
        </w:rPr>
        <w:t>Support greenhouse gas emission reduction</w:t>
      </w:r>
      <w:r>
        <w:rPr>
          <w:spacing w:val="-41"/>
          <w:w w:val="110"/>
        </w:rPr>
        <w:t xml:space="preserve"> </w:t>
      </w:r>
      <w:r>
        <w:rPr>
          <w:w w:val="110"/>
        </w:rPr>
        <w:t>targets</w:t>
      </w:r>
    </w:p>
    <w:p w14:paraId="65017593" w14:textId="77777777" w:rsidR="00A874BE" w:rsidRDefault="00A874BE">
      <w:pPr>
        <w:pStyle w:val="BodyText"/>
        <w:spacing w:before="10"/>
      </w:pPr>
    </w:p>
    <w:p w14:paraId="04087BCC" w14:textId="77777777" w:rsidR="00A874BE" w:rsidRDefault="005A2552">
      <w:pPr>
        <w:pStyle w:val="ListParagraph"/>
        <w:numPr>
          <w:ilvl w:val="0"/>
          <w:numId w:val="7"/>
        </w:numPr>
        <w:tabs>
          <w:tab w:val="left" w:pos="978"/>
          <w:tab w:val="left" w:pos="979"/>
        </w:tabs>
        <w:spacing w:line="278" w:lineRule="auto"/>
        <w:ind w:right="1038"/>
      </w:pPr>
      <w:r>
        <w:rPr>
          <w:w w:val="110"/>
        </w:rPr>
        <w:t>Educate the public and to address concerns regarding safety and</w:t>
      </w:r>
      <w:r>
        <w:rPr>
          <w:spacing w:val="-41"/>
          <w:w w:val="110"/>
        </w:rPr>
        <w:t xml:space="preserve"> </w:t>
      </w:r>
      <w:r>
        <w:rPr>
          <w:w w:val="110"/>
        </w:rPr>
        <w:t>other operational implications of CAV</w:t>
      </w:r>
      <w:r>
        <w:rPr>
          <w:spacing w:val="3"/>
          <w:w w:val="110"/>
        </w:rPr>
        <w:t xml:space="preserve"> </w:t>
      </w:r>
      <w:r>
        <w:rPr>
          <w:w w:val="110"/>
        </w:rPr>
        <w:t>technologies</w:t>
      </w:r>
    </w:p>
    <w:p w14:paraId="5481EA18" w14:textId="77777777" w:rsidR="00A874BE" w:rsidRDefault="00A874BE">
      <w:pPr>
        <w:pStyle w:val="BodyText"/>
        <w:spacing w:before="10"/>
      </w:pPr>
    </w:p>
    <w:p w14:paraId="16FE8246" w14:textId="77777777" w:rsidR="00A874BE" w:rsidRDefault="005A2552">
      <w:pPr>
        <w:pStyle w:val="ListParagraph"/>
        <w:numPr>
          <w:ilvl w:val="0"/>
          <w:numId w:val="7"/>
        </w:numPr>
        <w:tabs>
          <w:tab w:val="left" w:pos="978"/>
          <w:tab w:val="left" w:pos="979"/>
        </w:tabs>
        <w:spacing w:line="278" w:lineRule="auto"/>
        <w:ind w:right="664"/>
      </w:pPr>
      <w:r>
        <w:rPr>
          <w:w w:val="110"/>
        </w:rPr>
        <w:t xml:space="preserve">Provide </w:t>
      </w:r>
      <w:r>
        <w:rPr>
          <w:spacing w:val="4"/>
          <w:w w:val="110"/>
        </w:rPr>
        <w:t xml:space="preserve">a platform for </w:t>
      </w:r>
      <w:r>
        <w:rPr>
          <w:w w:val="110"/>
        </w:rPr>
        <w:t>other public, private and educational entities to conduct</w:t>
      </w:r>
      <w:r>
        <w:rPr>
          <w:spacing w:val="-9"/>
          <w:w w:val="110"/>
        </w:rPr>
        <w:t xml:space="preserve"> </w:t>
      </w:r>
      <w:r>
        <w:rPr>
          <w:w w:val="110"/>
        </w:rPr>
        <w:t>research</w:t>
      </w:r>
      <w:r>
        <w:rPr>
          <w:spacing w:val="-40"/>
          <w:w w:val="110"/>
        </w:rPr>
        <w:t xml:space="preserve"> </w:t>
      </w:r>
      <w:r>
        <w:rPr>
          <w:w w:val="110"/>
        </w:rPr>
        <w:t>and</w:t>
      </w:r>
      <w:r>
        <w:rPr>
          <w:spacing w:val="-44"/>
          <w:w w:val="110"/>
        </w:rPr>
        <w:t xml:space="preserve"> </w:t>
      </w:r>
      <w:r>
        <w:rPr>
          <w:w w:val="110"/>
        </w:rPr>
        <w:t>development,</w:t>
      </w:r>
      <w:r>
        <w:rPr>
          <w:spacing w:val="-43"/>
          <w:w w:val="110"/>
        </w:rPr>
        <w:t xml:space="preserve"> </w:t>
      </w:r>
      <w:r>
        <w:rPr>
          <w:w w:val="110"/>
        </w:rPr>
        <w:t>facilitate</w:t>
      </w:r>
      <w:r>
        <w:rPr>
          <w:spacing w:val="-8"/>
          <w:w w:val="110"/>
        </w:rPr>
        <w:t xml:space="preserve"> </w:t>
      </w:r>
      <w:r>
        <w:rPr>
          <w:w w:val="110"/>
        </w:rPr>
        <w:t>strategic</w:t>
      </w:r>
      <w:r>
        <w:rPr>
          <w:spacing w:val="-8"/>
          <w:w w:val="110"/>
        </w:rPr>
        <w:t xml:space="preserve"> </w:t>
      </w:r>
      <w:r>
        <w:rPr>
          <w:w w:val="110"/>
        </w:rPr>
        <w:t>partnerships,</w:t>
      </w:r>
      <w:r>
        <w:rPr>
          <w:spacing w:val="-9"/>
          <w:w w:val="110"/>
        </w:rPr>
        <w:t xml:space="preserve"> </w:t>
      </w:r>
      <w:r>
        <w:rPr>
          <w:w w:val="110"/>
        </w:rPr>
        <w:t>and</w:t>
      </w:r>
      <w:r>
        <w:rPr>
          <w:spacing w:val="-4"/>
          <w:w w:val="110"/>
        </w:rPr>
        <w:t xml:space="preserve"> </w:t>
      </w:r>
      <w:r>
        <w:rPr>
          <w:w w:val="110"/>
        </w:rPr>
        <w:t>to attract local</w:t>
      </w:r>
      <w:r>
        <w:rPr>
          <w:spacing w:val="-34"/>
          <w:w w:val="110"/>
        </w:rPr>
        <w:t xml:space="preserve"> </w:t>
      </w:r>
      <w:r>
        <w:rPr>
          <w:w w:val="110"/>
        </w:rPr>
        <w:t>investment</w:t>
      </w:r>
    </w:p>
    <w:p w14:paraId="3CD86BF4" w14:textId="77777777" w:rsidR="00A874BE" w:rsidRDefault="00A874BE">
      <w:pPr>
        <w:spacing w:line="278" w:lineRule="auto"/>
        <w:sectPr w:rsidR="00A874BE">
          <w:footerReference w:type="default" r:id="rId7"/>
          <w:type w:val="continuous"/>
          <w:pgSz w:w="12240" w:h="15840"/>
          <w:pgMar w:top="1360" w:right="940" w:bottom="900" w:left="820" w:header="720" w:footer="712" w:gutter="0"/>
          <w:pgNumType w:start="1"/>
          <w:cols w:space="720"/>
        </w:sectPr>
      </w:pPr>
    </w:p>
    <w:p w14:paraId="55B25624" w14:textId="77777777" w:rsidR="00A874BE" w:rsidRDefault="00A874BE">
      <w:pPr>
        <w:pStyle w:val="BodyText"/>
        <w:spacing w:before="11"/>
        <w:rPr>
          <w:sz w:val="8"/>
        </w:rPr>
      </w:pPr>
    </w:p>
    <w:p w14:paraId="359F8F80" w14:textId="77777777" w:rsidR="00A874BE" w:rsidRDefault="005A2552">
      <w:pPr>
        <w:pStyle w:val="ListParagraph"/>
        <w:numPr>
          <w:ilvl w:val="0"/>
          <w:numId w:val="7"/>
        </w:numPr>
        <w:tabs>
          <w:tab w:val="left" w:pos="978"/>
          <w:tab w:val="left" w:pos="979"/>
        </w:tabs>
        <w:spacing w:before="100" w:line="278" w:lineRule="auto"/>
        <w:ind w:right="925"/>
      </w:pPr>
      <w:r>
        <w:rPr>
          <w:w w:val="110"/>
        </w:rPr>
        <w:t>Promote pilot projects which advance regional goals (e.g., Mobility as a Service,</w:t>
      </w:r>
      <w:r>
        <w:rPr>
          <w:spacing w:val="-7"/>
          <w:w w:val="110"/>
        </w:rPr>
        <w:t xml:space="preserve"> </w:t>
      </w:r>
      <w:r>
        <w:rPr>
          <w:w w:val="110"/>
        </w:rPr>
        <w:t>Safety,</w:t>
      </w:r>
      <w:r>
        <w:rPr>
          <w:spacing w:val="-7"/>
          <w:w w:val="110"/>
        </w:rPr>
        <w:t xml:space="preserve"> </w:t>
      </w:r>
      <w:r>
        <w:rPr>
          <w:w w:val="110"/>
        </w:rPr>
        <w:t>goods</w:t>
      </w:r>
      <w:r>
        <w:rPr>
          <w:spacing w:val="-6"/>
          <w:w w:val="110"/>
        </w:rPr>
        <w:t xml:space="preserve"> </w:t>
      </w:r>
      <w:r>
        <w:rPr>
          <w:w w:val="110"/>
        </w:rPr>
        <w:t>movement,</w:t>
      </w:r>
      <w:r>
        <w:rPr>
          <w:spacing w:val="-10"/>
          <w:w w:val="110"/>
        </w:rPr>
        <w:t xml:space="preserve"> </w:t>
      </w:r>
      <w:r>
        <w:rPr>
          <w:w w:val="110"/>
        </w:rPr>
        <w:t>Smart</w:t>
      </w:r>
      <w:r>
        <w:rPr>
          <w:spacing w:val="-16"/>
          <w:w w:val="110"/>
        </w:rPr>
        <w:t xml:space="preserve"> </w:t>
      </w:r>
      <w:r>
        <w:rPr>
          <w:w w:val="110"/>
        </w:rPr>
        <w:t>Cities,</w:t>
      </w:r>
      <w:r>
        <w:rPr>
          <w:spacing w:val="-17"/>
          <w:w w:val="110"/>
        </w:rPr>
        <w:t xml:space="preserve"> </w:t>
      </w:r>
      <w:r>
        <w:rPr>
          <w:w w:val="110"/>
        </w:rPr>
        <w:t>Complete</w:t>
      </w:r>
      <w:r>
        <w:rPr>
          <w:spacing w:val="-13"/>
          <w:w w:val="110"/>
        </w:rPr>
        <w:t xml:space="preserve"> </w:t>
      </w:r>
      <w:r>
        <w:rPr>
          <w:w w:val="110"/>
        </w:rPr>
        <w:t>Streets,</w:t>
      </w:r>
      <w:r>
        <w:rPr>
          <w:spacing w:val="-17"/>
          <w:w w:val="110"/>
        </w:rPr>
        <w:t xml:space="preserve"> </w:t>
      </w:r>
      <w:r>
        <w:rPr>
          <w:w w:val="110"/>
        </w:rPr>
        <w:t>Mobility Hubs, last mile/first mile,</w:t>
      </w:r>
      <w:r>
        <w:rPr>
          <w:spacing w:val="-6"/>
          <w:w w:val="110"/>
        </w:rPr>
        <w:t xml:space="preserve"> </w:t>
      </w:r>
      <w:r>
        <w:rPr>
          <w:w w:val="110"/>
        </w:rPr>
        <w:t>etc.)</w:t>
      </w:r>
    </w:p>
    <w:p w14:paraId="4550F4F8" w14:textId="77777777" w:rsidR="00A874BE" w:rsidRDefault="005A2552">
      <w:pPr>
        <w:pStyle w:val="ListParagraph"/>
        <w:numPr>
          <w:ilvl w:val="0"/>
          <w:numId w:val="7"/>
        </w:numPr>
        <w:tabs>
          <w:tab w:val="left" w:pos="978"/>
          <w:tab w:val="left" w:pos="979"/>
        </w:tabs>
        <w:spacing w:before="78" w:line="278" w:lineRule="auto"/>
        <w:ind w:right="1276"/>
      </w:pPr>
      <w:r>
        <w:rPr>
          <w:w w:val="110"/>
        </w:rPr>
        <w:t>Leverage</w:t>
      </w:r>
      <w:r>
        <w:rPr>
          <w:spacing w:val="-40"/>
          <w:w w:val="110"/>
        </w:rPr>
        <w:t xml:space="preserve"> </w:t>
      </w:r>
      <w:r>
        <w:rPr>
          <w:w w:val="110"/>
        </w:rPr>
        <w:t>the</w:t>
      </w:r>
      <w:r>
        <w:rPr>
          <w:spacing w:val="-41"/>
          <w:w w:val="110"/>
        </w:rPr>
        <w:t xml:space="preserve"> </w:t>
      </w:r>
      <w:r>
        <w:rPr>
          <w:w w:val="110"/>
        </w:rPr>
        <w:t>region’s</w:t>
      </w:r>
      <w:r>
        <w:rPr>
          <w:spacing w:val="-42"/>
          <w:w w:val="110"/>
        </w:rPr>
        <w:t xml:space="preserve"> </w:t>
      </w:r>
      <w:r>
        <w:rPr>
          <w:w w:val="110"/>
        </w:rPr>
        <w:t>managed</w:t>
      </w:r>
      <w:r>
        <w:rPr>
          <w:spacing w:val="-42"/>
          <w:w w:val="110"/>
        </w:rPr>
        <w:t xml:space="preserve"> </w:t>
      </w:r>
      <w:r>
        <w:rPr>
          <w:spacing w:val="3"/>
          <w:w w:val="110"/>
        </w:rPr>
        <w:t>lane network,</w:t>
      </w:r>
      <w:r>
        <w:rPr>
          <w:spacing w:val="-40"/>
          <w:w w:val="110"/>
        </w:rPr>
        <w:t xml:space="preserve"> </w:t>
      </w:r>
      <w:r>
        <w:rPr>
          <w:w w:val="110"/>
        </w:rPr>
        <w:t>intelligent</w:t>
      </w:r>
      <w:r>
        <w:rPr>
          <w:spacing w:val="-41"/>
          <w:w w:val="110"/>
        </w:rPr>
        <w:t xml:space="preserve"> </w:t>
      </w:r>
      <w:r>
        <w:rPr>
          <w:w w:val="110"/>
        </w:rPr>
        <w:t>transportation infrastructure,</w:t>
      </w:r>
      <w:r>
        <w:rPr>
          <w:spacing w:val="-35"/>
          <w:w w:val="110"/>
        </w:rPr>
        <w:t xml:space="preserve"> </w:t>
      </w:r>
      <w:r>
        <w:rPr>
          <w:w w:val="110"/>
        </w:rPr>
        <w:t>and</w:t>
      </w:r>
      <w:r>
        <w:rPr>
          <w:spacing w:val="-38"/>
          <w:w w:val="110"/>
        </w:rPr>
        <w:t xml:space="preserve"> </w:t>
      </w:r>
      <w:r>
        <w:rPr>
          <w:w w:val="110"/>
        </w:rPr>
        <w:t>Smart</w:t>
      </w:r>
      <w:r>
        <w:rPr>
          <w:spacing w:val="-6"/>
          <w:w w:val="110"/>
        </w:rPr>
        <w:t xml:space="preserve"> </w:t>
      </w:r>
      <w:r>
        <w:rPr>
          <w:w w:val="110"/>
        </w:rPr>
        <w:t>City</w:t>
      </w:r>
      <w:r>
        <w:rPr>
          <w:spacing w:val="-13"/>
          <w:w w:val="110"/>
        </w:rPr>
        <w:t xml:space="preserve"> </w:t>
      </w:r>
      <w:r>
        <w:rPr>
          <w:w w:val="110"/>
        </w:rPr>
        <w:t>investments</w:t>
      </w:r>
      <w:r>
        <w:rPr>
          <w:spacing w:val="-10"/>
          <w:w w:val="110"/>
        </w:rPr>
        <w:t xml:space="preserve"> </w:t>
      </w:r>
      <w:r>
        <w:rPr>
          <w:w w:val="110"/>
        </w:rPr>
        <w:t>to</w:t>
      </w:r>
      <w:r>
        <w:rPr>
          <w:spacing w:val="-10"/>
          <w:w w:val="110"/>
        </w:rPr>
        <w:t xml:space="preserve"> </w:t>
      </w:r>
      <w:r>
        <w:rPr>
          <w:w w:val="110"/>
        </w:rPr>
        <w:t>support</w:t>
      </w:r>
      <w:r>
        <w:rPr>
          <w:spacing w:val="-14"/>
          <w:w w:val="110"/>
        </w:rPr>
        <w:t xml:space="preserve"> </w:t>
      </w:r>
      <w:r>
        <w:rPr>
          <w:w w:val="110"/>
        </w:rPr>
        <w:t>the</w:t>
      </w:r>
      <w:r>
        <w:rPr>
          <w:spacing w:val="-12"/>
          <w:w w:val="110"/>
        </w:rPr>
        <w:t xml:space="preserve"> </w:t>
      </w:r>
      <w:r>
        <w:rPr>
          <w:w w:val="110"/>
        </w:rPr>
        <w:t>transition</w:t>
      </w:r>
      <w:r>
        <w:rPr>
          <w:spacing w:val="-9"/>
          <w:w w:val="110"/>
        </w:rPr>
        <w:t xml:space="preserve"> </w:t>
      </w:r>
      <w:r>
        <w:rPr>
          <w:w w:val="110"/>
        </w:rPr>
        <w:t>to</w:t>
      </w:r>
      <w:r>
        <w:rPr>
          <w:spacing w:val="-12"/>
          <w:w w:val="110"/>
        </w:rPr>
        <w:t xml:space="preserve"> </w:t>
      </w:r>
      <w:r>
        <w:rPr>
          <w:w w:val="110"/>
        </w:rPr>
        <w:t>full vehicle</w:t>
      </w:r>
      <w:r>
        <w:rPr>
          <w:spacing w:val="-7"/>
          <w:w w:val="110"/>
        </w:rPr>
        <w:t xml:space="preserve"> </w:t>
      </w:r>
      <w:r>
        <w:rPr>
          <w:w w:val="110"/>
        </w:rPr>
        <w:t>automation</w:t>
      </w:r>
    </w:p>
    <w:p w14:paraId="4DD2B545" w14:textId="77777777" w:rsidR="00A874BE" w:rsidRDefault="00A874BE">
      <w:pPr>
        <w:pStyle w:val="BodyText"/>
        <w:spacing w:before="8"/>
        <w:rPr>
          <w:sz w:val="25"/>
        </w:rPr>
      </w:pPr>
    </w:p>
    <w:p w14:paraId="2780F67A" w14:textId="77777777" w:rsidR="00A874BE" w:rsidRDefault="005A2552">
      <w:pPr>
        <w:pStyle w:val="BodyText"/>
        <w:spacing w:line="280" w:lineRule="auto"/>
        <w:ind w:left="618" w:right="496" w:firstLine="720"/>
        <w:jc w:val="both"/>
      </w:pPr>
      <w:r>
        <w:rPr>
          <w:w w:val="105"/>
        </w:rPr>
        <w:t>WHEREAS,</w:t>
      </w:r>
      <w:r>
        <w:rPr>
          <w:spacing w:val="-10"/>
          <w:w w:val="105"/>
        </w:rPr>
        <w:t xml:space="preserve"> </w:t>
      </w:r>
      <w:r>
        <w:rPr>
          <w:w w:val="105"/>
        </w:rPr>
        <w:t>the</w:t>
      </w:r>
      <w:r>
        <w:rPr>
          <w:spacing w:val="-12"/>
          <w:w w:val="105"/>
        </w:rPr>
        <w:t xml:space="preserve"> </w:t>
      </w:r>
      <w:r>
        <w:rPr>
          <w:w w:val="105"/>
        </w:rPr>
        <w:t>RPG</w:t>
      </w:r>
      <w:r>
        <w:rPr>
          <w:spacing w:val="-9"/>
          <w:w w:val="105"/>
        </w:rPr>
        <w:t xml:space="preserve"> </w:t>
      </w:r>
      <w:r>
        <w:rPr>
          <w:w w:val="105"/>
        </w:rPr>
        <w:t>PARTNERS</w:t>
      </w:r>
      <w:r>
        <w:rPr>
          <w:spacing w:val="-11"/>
          <w:w w:val="105"/>
        </w:rPr>
        <w:t xml:space="preserve"> </w:t>
      </w:r>
      <w:r>
        <w:rPr>
          <w:w w:val="105"/>
        </w:rPr>
        <w:t>are</w:t>
      </w:r>
      <w:r>
        <w:rPr>
          <w:spacing w:val="-11"/>
          <w:w w:val="105"/>
        </w:rPr>
        <w:t xml:space="preserve"> </w:t>
      </w:r>
      <w:r>
        <w:rPr>
          <w:w w:val="105"/>
        </w:rPr>
        <w:t>owners</w:t>
      </w:r>
      <w:r>
        <w:rPr>
          <w:spacing w:val="-10"/>
          <w:w w:val="105"/>
        </w:rPr>
        <w:t xml:space="preserve"> </w:t>
      </w:r>
      <w:r>
        <w:rPr>
          <w:w w:val="105"/>
        </w:rPr>
        <w:t>and</w:t>
      </w:r>
      <w:r>
        <w:rPr>
          <w:spacing w:val="-11"/>
          <w:w w:val="105"/>
        </w:rPr>
        <w:t xml:space="preserve"> </w:t>
      </w:r>
      <w:r>
        <w:rPr>
          <w:w w:val="105"/>
        </w:rPr>
        <w:t>operators</w:t>
      </w:r>
      <w:r>
        <w:rPr>
          <w:spacing w:val="-10"/>
          <w:w w:val="105"/>
        </w:rPr>
        <w:t xml:space="preserve"> </w:t>
      </w:r>
      <w:r>
        <w:rPr>
          <w:w w:val="105"/>
        </w:rPr>
        <w:t>of</w:t>
      </w:r>
      <w:r>
        <w:rPr>
          <w:spacing w:val="-11"/>
          <w:w w:val="105"/>
        </w:rPr>
        <w:t xml:space="preserve"> </w:t>
      </w:r>
      <w:r>
        <w:rPr>
          <w:w w:val="105"/>
        </w:rPr>
        <w:t>PUBLIC</w:t>
      </w:r>
      <w:r>
        <w:rPr>
          <w:spacing w:val="-11"/>
          <w:w w:val="105"/>
        </w:rPr>
        <w:t xml:space="preserve"> </w:t>
      </w:r>
      <w:r>
        <w:rPr>
          <w:w w:val="105"/>
        </w:rPr>
        <w:t>ROADWAYS (freeways, local roads, tollways, on- and off-ramps) on which CAV technologies may be tested</w:t>
      </w:r>
      <w:r>
        <w:rPr>
          <w:spacing w:val="13"/>
          <w:w w:val="105"/>
        </w:rPr>
        <w:t xml:space="preserve"> </w:t>
      </w:r>
      <w:r>
        <w:rPr>
          <w:w w:val="105"/>
        </w:rPr>
        <w:t>and;</w:t>
      </w:r>
    </w:p>
    <w:p w14:paraId="197C7B11" w14:textId="77777777" w:rsidR="00A874BE" w:rsidRDefault="00A874BE">
      <w:pPr>
        <w:pStyle w:val="BodyText"/>
        <w:spacing w:before="5"/>
        <w:rPr>
          <w:sz w:val="25"/>
        </w:rPr>
      </w:pPr>
    </w:p>
    <w:p w14:paraId="5789FF5C" w14:textId="77777777" w:rsidR="00A874BE" w:rsidRDefault="005A2552">
      <w:pPr>
        <w:pStyle w:val="BodyText"/>
        <w:spacing w:line="280" w:lineRule="auto"/>
        <w:ind w:left="618" w:right="498" w:firstLine="720"/>
        <w:jc w:val="both"/>
      </w:pPr>
      <w:r>
        <w:rPr>
          <w:w w:val="110"/>
        </w:rPr>
        <w:t>WHEREAS, the RPG PARTNERS propose to work collaboratively with</w:t>
      </w:r>
      <w:r>
        <w:rPr>
          <w:spacing w:val="67"/>
          <w:w w:val="110"/>
        </w:rPr>
        <w:t xml:space="preserve"> </w:t>
      </w:r>
      <w:r>
        <w:rPr>
          <w:w w:val="110"/>
        </w:rPr>
        <w:t>organizations,</w:t>
      </w:r>
      <w:r>
        <w:rPr>
          <w:spacing w:val="9"/>
          <w:w w:val="110"/>
        </w:rPr>
        <w:t xml:space="preserve"> </w:t>
      </w:r>
      <w:r>
        <w:rPr>
          <w:w w:val="110"/>
        </w:rPr>
        <w:t>academic</w:t>
      </w:r>
      <w:r>
        <w:rPr>
          <w:spacing w:val="9"/>
          <w:w w:val="110"/>
        </w:rPr>
        <w:t xml:space="preserve"> </w:t>
      </w:r>
      <w:r>
        <w:rPr>
          <w:w w:val="110"/>
        </w:rPr>
        <w:t>institutions,</w:t>
      </w:r>
      <w:r>
        <w:rPr>
          <w:spacing w:val="-30"/>
          <w:w w:val="110"/>
        </w:rPr>
        <w:t xml:space="preserve"> </w:t>
      </w:r>
      <w:r>
        <w:rPr>
          <w:w w:val="110"/>
        </w:rPr>
        <w:t>and</w:t>
      </w:r>
      <w:r>
        <w:rPr>
          <w:spacing w:val="-33"/>
          <w:w w:val="110"/>
        </w:rPr>
        <w:t xml:space="preserve"> </w:t>
      </w:r>
      <w:r>
        <w:rPr>
          <w:w w:val="110"/>
        </w:rPr>
        <w:t>private</w:t>
      </w:r>
      <w:r>
        <w:rPr>
          <w:spacing w:val="8"/>
          <w:w w:val="110"/>
        </w:rPr>
        <w:t xml:space="preserve"> </w:t>
      </w:r>
      <w:r>
        <w:rPr>
          <w:w w:val="110"/>
        </w:rPr>
        <w:t>entities</w:t>
      </w:r>
      <w:r>
        <w:rPr>
          <w:spacing w:val="-33"/>
          <w:w w:val="110"/>
        </w:rPr>
        <w:t xml:space="preserve"> </w:t>
      </w:r>
      <w:r>
        <w:rPr>
          <w:w w:val="110"/>
        </w:rPr>
        <w:t>involved</w:t>
      </w:r>
      <w:r>
        <w:rPr>
          <w:spacing w:val="-35"/>
          <w:w w:val="110"/>
        </w:rPr>
        <w:t xml:space="preserve"> </w:t>
      </w:r>
      <w:r>
        <w:rPr>
          <w:w w:val="110"/>
        </w:rPr>
        <w:t>in</w:t>
      </w:r>
      <w:r>
        <w:rPr>
          <w:spacing w:val="-35"/>
          <w:w w:val="110"/>
        </w:rPr>
        <w:t xml:space="preserve"> </w:t>
      </w:r>
      <w:r>
        <w:rPr>
          <w:w w:val="110"/>
        </w:rPr>
        <w:t>the</w:t>
      </w:r>
      <w:r>
        <w:rPr>
          <w:spacing w:val="-35"/>
          <w:w w:val="110"/>
        </w:rPr>
        <w:t xml:space="preserve"> </w:t>
      </w:r>
      <w:r>
        <w:rPr>
          <w:w w:val="110"/>
        </w:rPr>
        <w:t xml:space="preserve">research, development, and production of </w:t>
      </w:r>
      <w:r>
        <w:rPr>
          <w:spacing w:val="-13"/>
          <w:w w:val="110"/>
        </w:rPr>
        <w:t xml:space="preserve">CAV </w:t>
      </w:r>
      <w:r>
        <w:rPr>
          <w:w w:val="110"/>
        </w:rPr>
        <w:t>technologies (herein referred to as “AFFILIATES”);</w:t>
      </w:r>
      <w:r>
        <w:rPr>
          <w:spacing w:val="-34"/>
          <w:w w:val="110"/>
        </w:rPr>
        <w:t xml:space="preserve"> </w:t>
      </w:r>
      <w:r>
        <w:rPr>
          <w:w w:val="110"/>
        </w:rPr>
        <w:t>and</w:t>
      </w:r>
    </w:p>
    <w:p w14:paraId="64165180" w14:textId="77777777" w:rsidR="00A874BE" w:rsidRDefault="00A874BE">
      <w:pPr>
        <w:pStyle w:val="BodyText"/>
        <w:spacing w:before="10"/>
        <w:rPr>
          <w:sz w:val="21"/>
        </w:rPr>
      </w:pPr>
    </w:p>
    <w:p w14:paraId="4741769D" w14:textId="77777777" w:rsidR="00A874BE" w:rsidRDefault="005A2552">
      <w:pPr>
        <w:pStyle w:val="BodyText"/>
        <w:spacing w:before="1" w:line="283" w:lineRule="auto"/>
        <w:ind w:left="618" w:right="496" w:firstLine="720"/>
        <w:jc w:val="both"/>
      </w:pPr>
      <w:r>
        <w:rPr>
          <w:w w:val="105"/>
        </w:rPr>
        <w:t>WHEREAS, the RPG PARTNERS propose to make PUBLIC ROADWAYS (specified freeways, local roads, tollways, on- and off-ramps) available to AFFILIATES for the testing of AFFILIATE-supplied equipment that advances the mission and goals of the RPG in accordance with the terms and conditions of a standard partnership agreement and applicable law; and</w:t>
      </w:r>
    </w:p>
    <w:p w14:paraId="35703A14" w14:textId="77777777" w:rsidR="00A874BE" w:rsidRDefault="00A874BE">
      <w:pPr>
        <w:pStyle w:val="BodyText"/>
        <w:spacing w:before="3"/>
      </w:pPr>
    </w:p>
    <w:p w14:paraId="2D70F153" w14:textId="77777777" w:rsidR="00A874BE" w:rsidRDefault="005A2552">
      <w:pPr>
        <w:pStyle w:val="BodyText"/>
        <w:spacing w:before="1"/>
        <w:ind w:left="659" w:right="532" w:firstLine="720"/>
      </w:pPr>
      <w:r>
        <w:rPr>
          <w:w w:val="105"/>
        </w:rPr>
        <w:t>WHEREAS, participation as an AFFILIATE provides the following anticipated benefits:</w:t>
      </w:r>
    </w:p>
    <w:p w14:paraId="60E6D1BF" w14:textId="77777777" w:rsidR="00A874BE" w:rsidRDefault="00A874BE">
      <w:pPr>
        <w:pStyle w:val="BodyText"/>
      </w:pPr>
    </w:p>
    <w:p w14:paraId="12096900" w14:textId="77777777" w:rsidR="00A874BE" w:rsidRDefault="005A2552">
      <w:pPr>
        <w:pStyle w:val="ListParagraph"/>
        <w:numPr>
          <w:ilvl w:val="0"/>
          <w:numId w:val="6"/>
        </w:numPr>
        <w:tabs>
          <w:tab w:val="left" w:pos="912"/>
        </w:tabs>
        <w:spacing w:line="280" w:lineRule="auto"/>
        <w:ind w:right="486"/>
        <w:jc w:val="both"/>
      </w:pPr>
      <w:r>
        <w:rPr>
          <w:w w:val="105"/>
        </w:rPr>
        <w:t xml:space="preserve">Demonstration of vehicle technologies and services on PUBLIC ROADWAYS with access to supporting technologies and infrastructure, such as </w:t>
      </w:r>
      <w:r>
        <w:rPr>
          <w:spacing w:val="-7"/>
          <w:w w:val="105"/>
        </w:rPr>
        <w:t xml:space="preserve">CAV </w:t>
      </w:r>
      <w:r>
        <w:rPr>
          <w:w w:val="105"/>
        </w:rPr>
        <w:t>technologies.</w:t>
      </w:r>
    </w:p>
    <w:p w14:paraId="0E0DEBF6" w14:textId="77777777" w:rsidR="00A874BE" w:rsidRDefault="00A874BE">
      <w:pPr>
        <w:pStyle w:val="BodyText"/>
        <w:spacing w:before="5"/>
      </w:pPr>
    </w:p>
    <w:p w14:paraId="4721F05E" w14:textId="77777777" w:rsidR="00A874BE" w:rsidRDefault="005A2552">
      <w:pPr>
        <w:pStyle w:val="ListParagraph"/>
        <w:numPr>
          <w:ilvl w:val="0"/>
          <w:numId w:val="6"/>
        </w:numPr>
        <w:tabs>
          <w:tab w:val="left" w:pos="912"/>
        </w:tabs>
        <w:spacing w:line="278" w:lineRule="auto"/>
        <w:ind w:right="619"/>
        <w:jc w:val="both"/>
      </w:pPr>
      <w:r>
        <w:rPr>
          <w:w w:val="105"/>
        </w:rPr>
        <w:t>Streamlined</w:t>
      </w:r>
      <w:r>
        <w:rPr>
          <w:spacing w:val="-15"/>
          <w:w w:val="105"/>
        </w:rPr>
        <w:t xml:space="preserve"> </w:t>
      </w:r>
      <w:r>
        <w:rPr>
          <w:w w:val="105"/>
        </w:rPr>
        <w:t>permitting,</w:t>
      </w:r>
      <w:r>
        <w:rPr>
          <w:spacing w:val="-15"/>
          <w:w w:val="105"/>
        </w:rPr>
        <w:t xml:space="preserve"> </w:t>
      </w:r>
      <w:r>
        <w:rPr>
          <w:w w:val="105"/>
        </w:rPr>
        <w:t>technical</w:t>
      </w:r>
      <w:r>
        <w:rPr>
          <w:spacing w:val="-15"/>
          <w:w w:val="105"/>
        </w:rPr>
        <w:t xml:space="preserve"> </w:t>
      </w:r>
      <w:r>
        <w:rPr>
          <w:w w:val="105"/>
        </w:rPr>
        <w:t>guidance,</w:t>
      </w:r>
      <w:r>
        <w:rPr>
          <w:spacing w:val="-13"/>
          <w:w w:val="105"/>
        </w:rPr>
        <w:t xml:space="preserve"> </w:t>
      </w:r>
      <w:r>
        <w:rPr>
          <w:w w:val="105"/>
        </w:rPr>
        <w:t>and</w:t>
      </w:r>
      <w:r>
        <w:rPr>
          <w:spacing w:val="-15"/>
          <w:w w:val="105"/>
        </w:rPr>
        <w:t xml:space="preserve"> </w:t>
      </w:r>
      <w:r>
        <w:rPr>
          <w:w w:val="105"/>
        </w:rPr>
        <w:t>RPG</w:t>
      </w:r>
      <w:r>
        <w:rPr>
          <w:spacing w:val="-15"/>
          <w:w w:val="105"/>
        </w:rPr>
        <w:t xml:space="preserve"> </w:t>
      </w:r>
      <w:r>
        <w:rPr>
          <w:w w:val="105"/>
        </w:rPr>
        <w:t>PARTNERS’</w:t>
      </w:r>
      <w:r>
        <w:rPr>
          <w:spacing w:val="-15"/>
          <w:w w:val="105"/>
        </w:rPr>
        <w:t xml:space="preserve"> </w:t>
      </w:r>
      <w:r>
        <w:rPr>
          <w:w w:val="105"/>
        </w:rPr>
        <w:t>staff</w:t>
      </w:r>
      <w:r>
        <w:rPr>
          <w:spacing w:val="-13"/>
          <w:w w:val="105"/>
        </w:rPr>
        <w:t xml:space="preserve"> </w:t>
      </w:r>
      <w:r>
        <w:rPr>
          <w:w w:val="105"/>
        </w:rPr>
        <w:t>support</w:t>
      </w:r>
      <w:r>
        <w:rPr>
          <w:spacing w:val="-16"/>
          <w:w w:val="105"/>
        </w:rPr>
        <w:t xml:space="preserve"> </w:t>
      </w:r>
      <w:r>
        <w:rPr>
          <w:w w:val="105"/>
        </w:rPr>
        <w:t>for road closures, traffic control, and</w:t>
      </w:r>
      <w:r>
        <w:rPr>
          <w:spacing w:val="1"/>
          <w:w w:val="105"/>
        </w:rPr>
        <w:t xml:space="preserve"> </w:t>
      </w:r>
      <w:r>
        <w:rPr>
          <w:spacing w:val="-18"/>
          <w:w w:val="105"/>
        </w:rPr>
        <w:t>encroachments.</w:t>
      </w:r>
    </w:p>
    <w:p w14:paraId="7C0F223B" w14:textId="77777777" w:rsidR="00A874BE" w:rsidRDefault="00A874BE">
      <w:pPr>
        <w:pStyle w:val="BodyText"/>
        <w:spacing w:before="2"/>
      </w:pPr>
    </w:p>
    <w:p w14:paraId="6BA13AB3" w14:textId="77777777" w:rsidR="00A874BE" w:rsidRDefault="005A2552">
      <w:pPr>
        <w:pStyle w:val="ListParagraph"/>
        <w:numPr>
          <w:ilvl w:val="0"/>
          <w:numId w:val="6"/>
        </w:numPr>
        <w:tabs>
          <w:tab w:val="left" w:pos="911"/>
          <w:tab w:val="left" w:pos="912"/>
        </w:tabs>
        <w:ind w:hanging="433"/>
      </w:pPr>
      <w:r>
        <w:rPr>
          <w:w w:val="105"/>
        </w:rPr>
        <w:t>Access to academic researchers and</w:t>
      </w:r>
      <w:r>
        <w:rPr>
          <w:spacing w:val="1"/>
          <w:w w:val="105"/>
        </w:rPr>
        <w:t xml:space="preserve"> </w:t>
      </w:r>
      <w:r>
        <w:rPr>
          <w:w w:val="105"/>
        </w:rPr>
        <w:t>resources.</w:t>
      </w:r>
    </w:p>
    <w:p w14:paraId="2355DC3E" w14:textId="77777777" w:rsidR="00A874BE" w:rsidRDefault="00A874BE">
      <w:pPr>
        <w:pStyle w:val="BodyText"/>
        <w:spacing w:before="6"/>
        <w:rPr>
          <w:sz w:val="25"/>
        </w:rPr>
      </w:pPr>
    </w:p>
    <w:p w14:paraId="2FEEE9B3" w14:textId="77777777" w:rsidR="00A874BE" w:rsidRDefault="005A2552">
      <w:pPr>
        <w:pStyle w:val="ListParagraph"/>
        <w:numPr>
          <w:ilvl w:val="0"/>
          <w:numId w:val="6"/>
        </w:numPr>
        <w:tabs>
          <w:tab w:val="left" w:pos="911"/>
          <w:tab w:val="left" w:pos="912"/>
        </w:tabs>
        <w:spacing w:line="278" w:lineRule="auto"/>
        <w:ind w:right="813"/>
      </w:pPr>
      <w:r>
        <w:rPr>
          <w:w w:val="110"/>
        </w:rPr>
        <w:t>Showcase</w:t>
      </w:r>
      <w:r>
        <w:rPr>
          <w:spacing w:val="-14"/>
          <w:w w:val="110"/>
        </w:rPr>
        <w:t xml:space="preserve"> </w:t>
      </w:r>
      <w:r>
        <w:rPr>
          <w:w w:val="110"/>
        </w:rPr>
        <w:t>demonstration</w:t>
      </w:r>
      <w:r>
        <w:rPr>
          <w:spacing w:val="-16"/>
          <w:w w:val="110"/>
        </w:rPr>
        <w:t xml:space="preserve"> </w:t>
      </w:r>
      <w:r>
        <w:rPr>
          <w:w w:val="110"/>
        </w:rPr>
        <w:t>projects</w:t>
      </w:r>
      <w:r>
        <w:rPr>
          <w:spacing w:val="-16"/>
          <w:w w:val="110"/>
        </w:rPr>
        <w:t xml:space="preserve"> </w:t>
      </w:r>
      <w:r>
        <w:rPr>
          <w:w w:val="110"/>
        </w:rPr>
        <w:t>which</w:t>
      </w:r>
      <w:r>
        <w:rPr>
          <w:spacing w:val="-7"/>
          <w:w w:val="110"/>
        </w:rPr>
        <w:t xml:space="preserve"> </w:t>
      </w:r>
      <w:r>
        <w:rPr>
          <w:w w:val="110"/>
        </w:rPr>
        <w:t>may</w:t>
      </w:r>
      <w:r>
        <w:rPr>
          <w:spacing w:val="-15"/>
          <w:w w:val="110"/>
        </w:rPr>
        <w:t xml:space="preserve"> </w:t>
      </w:r>
      <w:r>
        <w:rPr>
          <w:w w:val="110"/>
        </w:rPr>
        <w:t>lead</w:t>
      </w:r>
      <w:r>
        <w:rPr>
          <w:spacing w:val="-16"/>
          <w:w w:val="110"/>
        </w:rPr>
        <w:t xml:space="preserve"> </w:t>
      </w:r>
      <w:r>
        <w:rPr>
          <w:w w:val="110"/>
        </w:rPr>
        <w:t>to</w:t>
      </w:r>
      <w:r>
        <w:rPr>
          <w:spacing w:val="-16"/>
          <w:w w:val="110"/>
        </w:rPr>
        <w:t xml:space="preserve"> </w:t>
      </w:r>
      <w:r>
        <w:rPr>
          <w:w w:val="110"/>
        </w:rPr>
        <w:t>full-scale</w:t>
      </w:r>
      <w:r>
        <w:rPr>
          <w:spacing w:val="-17"/>
          <w:w w:val="110"/>
        </w:rPr>
        <w:t xml:space="preserve"> </w:t>
      </w:r>
      <w:r>
        <w:rPr>
          <w:w w:val="110"/>
        </w:rPr>
        <w:t>deployment and</w:t>
      </w:r>
      <w:r>
        <w:rPr>
          <w:spacing w:val="-13"/>
          <w:w w:val="110"/>
        </w:rPr>
        <w:t xml:space="preserve"> </w:t>
      </w:r>
      <w:r>
        <w:rPr>
          <w:w w:val="110"/>
        </w:rPr>
        <w:t>solve</w:t>
      </w:r>
      <w:r>
        <w:rPr>
          <w:spacing w:val="-10"/>
          <w:w w:val="110"/>
        </w:rPr>
        <w:t xml:space="preserve"> </w:t>
      </w:r>
      <w:r>
        <w:rPr>
          <w:w w:val="110"/>
        </w:rPr>
        <w:t>real</w:t>
      </w:r>
      <w:r>
        <w:rPr>
          <w:spacing w:val="-1"/>
          <w:w w:val="110"/>
        </w:rPr>
        <w:t xml:space="preserve"> </w:t>
      </w:r>
      <w:r>
        <w:rPr>
          <w:w w:val="110"/>
        </w:rPr>
        <w:t>world-</w:t>
      </w:r>
      <w:r>
        <w:rPr>
          <w:spacing w:val="-1"/>
          <w:w w:val="110"/>
        </w:rPr>
        <w:t xml:space="preserve"> </w:t>
      </w:r>
      <w:r>
        <w:rPr>
          <w:w w:val="110"/>
        </w:rPr>
        <w:t>mobility,</w:t>
      </w:r>
      <w:r>
        <w:rPr>
          <w:spacing w:val="-2"/>
          <w:w w:val="110"/>
        </w:rPr>
        <w:t xml:space="preserve"> </w:t>
      </w:r>
      <w:r>
        <w:rPr>
          <w:w w:val="110"/>
        </w:rPr>
        <w:t>safety,</w:t>
      </w:r>
      <w:r>
        <w:rPr>
          <w:spacing w:val="1"/>
          <w:w w:val="110"/>
        </w:rPr>
        <w:t xml:space="preserve"> </w:t>
      </w:r>
      <w:r>
        <w:rPr>
          <w:w w:val="110"/>
        </w:rPr>
        <w:t>and</w:t>
      </w:r>
      <w:r>
        <w:rPr>
          <w:spacing w:val="-1"/>
          <w:w w:val="110"/>
        </w:rPr>
        <w:t xml:space="preserve"> </w:t>
      </w:r>
      <w:r>
        <w:rPr>
          <w:w w:val="110"/>
        </w:rPr>
        <w:t>cybersecurity</w:t>
      </w:r>
      <w:r>
        <w:rPr>
          <w:spacing w:val="-35"/>
          <w:w w:val="110"/>
        </w:rPr>
        <w:t xml:space="preserve"> </w:t>
      </w:r>
      <w:r>
        <w:rPr>
          <w:w w:val="110"/>
        </w:rPr>
        <w:t>issues.</w:t>
      </w:r>
    </w:p>
    <w:p w14:paraId="7B885430" w14:textId="77777777" w:rsidR="00A874BE" w:rsidRDefault="00A874BE">
      <w:pPr>
        <w:pStyle w:val="BodyText"/>
        <w:spacing w:before="11"/>
      </w:pPr>
    </w:p>
    <w:p w14:paraId="38129F50" w14:textId="77777777" w:rsidR="00A874BE" w:rsidRDefault="005A2552">
      <w:pPr>
        <w:pStyle w:val="ListParagraph"/>
        <w:numPr>
          <w:ilvl w:val="0"/>
          <w:numId w:val="6"/>
        </w:numPr>
        <w:tabs>
          <w:tab w:val="left" w:pos="911"/>
          <w:tab w:val="left" w:pos="912"/>
        </w:tabs>
        <w:ind w:hanging="433"/>
      </w:pPr>
      <w:r>
        <w:rPr>
          <w:w w:val="110"/>
        </w:rPr>
        <w:t>Economic and workforce development</w:t>
      </w:r>
      <w:r>
        <w:rPr>
          <w:spacing w:val="-24"/>
          <w:w w:val="110"/>
        </w:rPr>
        <w:t xml:space="preserve"> </w:t>
      </w:r>
      <w:r>
        <w:rPr>
          <w:w w:val="110"/>
        </w:rPr>
        <w:t>opportunities.</w:t>
      </w:r>
    </w:p>
    <w:p w14:paraId="3D768CDD" w14:textId="77777777" w:rsidR="00A874BE" w:rsidRDefault="00A874BE">
      <w:pPr>
        <w:pStyle w:val="BodyText"/>
        <w:spacing w:before="1"/>
      </w:pPr>
    </w:p>
    <w:p w14:paraId="0806DB19" w14:textId="77777777" w:rsidR="00A874BE" w:rsidRDefault="005A2552">
      <w:pPr>
        <w:pStyle w:val="ListParagraph"/>
        <w:numPr>
          <w:ilvl w:val="0"/>
          <w:numId w:val="6"/>
        </w:numPr>
        <w:tabs>
          <w:tab w:val="left" w:pos="911"/>
          <w:tab w:val="left" w:pos="912"/>
        </w:tabs>
        <w:ind w:hanging="433"/>
      </w:pPr>
      <w:r>
        <w:rPr>
          <w:w w:val="110"/>
        </w:rPr>
        <w:t>Collaboration</w:t>
      </w:r>
      <w:r>
        <w:rPr>
          <w:spacing w:val="-9"/>
          <w:w w:val="110"/>
        </w:rPr>
        <w:t xml:space="preserve"> </w:t>
      </w:r>
      <w:r>
        <w:rPr>
          <w:w w:val="110"/>
        </w:rPr>
        <w:t>with</w:t>
      </w:r>
      <w:r>
        <w:rPr>
          <w:spacing w:val="-10"/>
          <w:w w:val="110"/>
        </w:rPr>
        <w:t xml:space="preserve"> </w:t>
      </w:r>
      <w:r>
        <w:rPr>
          <w:w w:val="110"/>
        </w:rPr>
        <w:t>state,</w:t>
      </w:r>
      <w:r>
        <w:rPr>
          <w:spacing w:val="-9"/>
          <w:w w:val="110"/>
        </w:rPr>
        <w:t xml:space="preserve"> </w:t>
      </w:r>
      <w:r>
        <w:rPr>
          <w:w w:val="110"/>
        </w:rPr>
        <w:t>regional,</w:t>
      </w:r>
      <w:r>
        <w:rPr>
          <w:spacing w:val="-7"/>
          <w:w w:val="110"/>
        </w:rPr>
        <w:t xml:space="preserve"> </w:t>
      </w:r>
      <w:r>
        <w:rPr>
          <w:w w:val="110"/>
        </w:rPr>
        <w:t>and</w:t>
      </w:r>
      <w:r>
        <w:rPr>
          <w:spacing w:val="-11"/>
          <w:w w:val="110"/>
        </w:rPr>
        <w:t xml:space="preserve"> </w:t>
      </w:r>
      <w:r>
        <w:rPr>
          <w:w w:val="110"/>
        </w:rPr>
        <w:t>local</w:t>
      </w:r>
      <w:r>
        <w:rPr>
          <w:spacing w:val="-9"/>
          <w:w w:val="110"/>
        </w:rPr>
        <w:t xml:space="preserve"> </w:t>
      </w:r>
      <w:r>
        <w:rPr>
          <w:w w:val="110"/>
        </w:rPr>
        <w:t>government</w:t>
      </w:r>
      <w:r>
        <w:rPr>
          <w:spacing w:val="-7"/>
          <w:w w:val="110"/>
        </w:rPr>
        <w:t xml:space="preserve"> </w:t>
      </w:r>
      <w:r>
        <w:rPr>
          <w:w w:val="110"/>
        </w:rPr>
        <w:t>agencies;</w:t>
      </w:r>
    </w:p>
    <w:p w14:paraId="0A0FF546" w14:textId="77777777" w:rsidR="00A874BE" w:rsidRDefault="00A874BE">
      <w:pPr>
        <w:pStyle w:val="BodyText"/>
        <w:spacing w:before="1"/>
      </w:pPr>
    </w:p>
    <w:p w14:paraId="214131D5" w14:textId="77777777" w:rsidR="00A874BE" w:rsidRDefault="005A2552">
      <w:pPr>
        <w:pStyle w:val="ListParagraph"/>
        <w:numPr>
          <w:ilvl w:val="0"/>
          <w:numId w:val="6"/>
        </w:numPr>
        <w:tabs>
          <w:tab w:val="left" w:pos="911"/>
          <w:tab w:val="left" w:pos="912"/>
        </w:tabs>
        <w:ind w:right="778"/>
      </w:pPr>
      <w:r>
        <w:rPr>
          <w:w w:val="115"/>
        </w:rPr>
        <w:t>Contribution</w:t>
      </w:r>
      <w:r>
        <w:rPr>
          <w:spacing w:val="-19"/>
          <w:w w:val="115"/>
        </w:rPr>
        <w:t xml:space="preserve"> </w:t>
      </w:r>
      <w:r>
        <w:rPr>
          <w:w w:val="115"/>
        </w:rPr>
        <w:t>to</w:t>
      </w:r>
      <w:r>
        <w:rPr>
          <w:spacing w:val="-18"/>
          <w:w w:val="115"/>
        </w:rPr>
        <w:t xml:space="preserve"> </w:t>
      </w:r>
      <w:r>
        <w:rPr>
          <w:w w:val="115"/>
        </w:rPr>
        <w:t>furthering</w:t>
      </w:r>
      <w:r>
        <w:rPr>
          <w:spacing w:val="-17"/>
          <w:w w:val="115"/>
        </w:rPr>
        <w:t xml:space="preserve"> </w:t>
      </w:r>
      <w:r>
        <w:rPr>
          <w:w w:val="115"/>
        </w:rPr>
        <w:t>public</w:t>
      </w:r>
      <w:r>
        <w:rPr>
          <w:spacing w:val="-20"/>
          <w:w w:val="115"/>
        </w:rPr>
        <w:t xml:space="preserve"> </w:t>
      </w:r>
      <w:r>
        <w:rPr>
          <w:w w:val="115"/>
        </w:rPr>
        <w:t>outreach</w:t>
      </w:r>
      <w:r>
        <w:rPr>
          <w:spacing w:val="-17"/>
          <w:w w:val="115"/>
        </w:rPr>
        <w:t xml:space="preserve"> </w:t>
      </w:r>
      <w:r>
        <w:rPr>
          <w:w w:val="115"/>
        </w:rPr>
        <w:t>and</w:t>
      </w:r>
      <w:r>
        <w:rPr>
          <w:spacing w:val="-20"/>
          <w:w w:val="115"/>
        </w:rPr>
        <w:t xml:space="preserve"> </w:t>
      </w:r>
      <w:r>
        <w:rPr>
          <w:w w:val="115"/>
        </w:rPr>
        <w:t>education</w:t>
      </w:r>
      <w:r>
        <w:rPr>
          <w:spacing w:val="-19"/>
          <w:w w:val="115"/>
        </w:rPr>
        <w:t xml:space="preserve"> </w:t>
      </w:r>
      <w:r>
        <w:rPr>
          <w:w w:val="115"/>
        </w:rPr>
        <w:t>related</w:t>
      </w:r>
      <w:r>
        <w:rPr>
          <w:spacing w:val="-18"/>
          <w:w w:val="115"/>
        </w:rPr>
        <w:t xml:space="preserve"> </w:t>
      </w:r>
      <w:r>
        <w:rPr>
          <w:w w:val="115"/>
        </w:rPr>
        <w:t>to</w:t>
      </w:r>
      <w:r>
        <w:rPr>
          <w:spacing w:val="-17"/>
          <w:w w:val="115"/>
        </w:rPr>
        <w:t xml:space="preserve"> </w:t>
      </w:r>
      <w:r>
        <w:rPr>
          <w:spacing w:val="-10"/>
          <w:w w:val="115"/>
        </w:rPr>
        <w:t xml:space="preserve">CAV </w:t>
      </w:r>
      <w:r>
        <w:rPr>
          <w:w w:val="115"/>
        </w:rPr>
        <w:t>technology</w:t>
      </w:r>
    </w:p>
    <w:p w14:paraId="5D218315" w14:textId="77777777" w:rsidR="00A874BE" w:rsidRDefault="00A874BE">
      <w:pPr>
        <w:sectPr w:rsidR="00A874BE">
          <w:pgSz w:w="12240" w:h="15840"/>
          <w:pgMar w:top="1500" w:right="940" w:bottom="900" w:left="820" w:header="0" w:footer="712" w:gutter="0"/>
          <w:cols w:space="720"/>
        </w:sectPr>
      </w:pPr>
    </w:p>
    <w:p w14:paraId="69AE9A23" w14:textId="77777777" w:rsidR="00A874BE" w:rsidRDefault="00A874BE">
      <w:pPr>
        <w:pStyle w:val="BodyText"/>
        <w:spacing w:before="1"/>
        <w:rPr>
          <w:sz w:val="14"/>
        </w:rPr>
      </w:pPr>
    </w:p>
    <w:p w14:paraId="6A5C24ED" w14:textId="77777777" w:rsidR="00A874BE" w:rsidRDefault="005A2552">
      <w:pPr>
        <w:pStyle w:val="BodyText"/>
        <w:spacing w:before="100" w:line="283" w:lineRule="auto"/>
        <w:ind w:left="479" w:right="532" w:firstLine="720"/>
      </w:pPr>
      <w:r>
        <w:rPr>
          <w:w w:val="110"/>
        </w:rPr>
        <w:t>WHEREAS,</w:t>
      </w:r>
      <w:r>
        <w:rPr>
          <w:spacing w:val="-30"/>
          <w:w w:val="110"/>
        </w:rPr>
        <w:t xml:space="preserve"> </w:t>
      </w:r>
      <w:r>
        <w:rPr>
          <w:w w:val="110"/>
        </w:rPr>
        <w:t>the</w:t>
      </w:r>
      <w:r>
        <w:rPr>
          <w:spacing w:val="-33"/>
          <w:w w:val="110"/>
        </w:rPr>
        <w:t xml:space="preserve"> </w:t>
      </w:r>
      <w:r>
        <w:rPr>
          <w:w w:val="110"/>
        </w:rPr>
        <w:t>parties</w:t>
      </w:r>
      <w:r>
        <w:rPr>
          <w:spacing w:val="-31"/>
          <w:w w:val="110"/>
        </w:rPr>
        <w:t xml:space="preserve"> </w:t>
      </w:r>
      <w:r>
        <w:rPr>
          <w:w w:val="110"/>
        </w:rPr>
        <w:t>wish</w:t>
      </w:r>
      <w:r>
        <w:rPr>
          <w:spacing w:val="-31"/>
          <w:w w:val="110"/>
        </w:rPr>
        <w:t xml:space="preserve"> </w:t>
      </w:r>
      <w:r>
        <w:rPr>
          <w:w w:val="110"/>
        </w:rPr>
        <w:t>to</w:t>
      </w:r>
      <w:r>
        <w:rPr>
          <w:spacing w:val="-32"/>
          <w:w w:val="110"/>
        </w:rPr>
        <w:t xml:space="preserve"> </w:t>
      </w:r>
      <w:r>
        <w:rPr>
          <w:w w:val="110"/>
        </w:rPr>
        <w:t>memorialize</w:t>
      </w:r>
      <w:r>
        <w:rPr>
          <w:spacing w:val="-30"/>
          <w:w w:val="110"/>
        </w:rPr>
        <w:t xml:space="preserve"> </w:t>
      </w:r>
      <w:r>
        <w:rPr>
          <w:w w:val="110"/>
        </w:rPr>
        <w:t>this</w:t>
      </w:r>
      <w:r>
        <w:rPr>
          <w:spacing w:val="-33"/>
          <w:w w:val="110"/>
        </w:rPr>
        <w:t xml:space="preserve"> </w:t>
      </w:r>
      <w:r>
        <w:rPr>
          <w:w w:val="110"/>
        </w:rPr>
        <w:t>Agreement</w:t>
      </w:r>
      <w:r>
        <w:rPr>
          <w:spacing w:val="-30"/>
          <w:w w:val="110"/>
        </w:rPr>
        <w:t xml:space="preserve"> </w:t>
      </w:r>
      <w:r>
        <w:rPr>
          <w:w w:val="110"/>
        </w:rPr>
        <w:t>to</w:t>
      </w:r>
      <w:r>
        <w:rPr>
          <w:spacing w:val="-31"/>
          <w:w w:val="110"/>
        </w:rPr>
        <w:t xml:space="preserve"> </w:t>
      </w:r>
      <w:r>
        <w:rPr>
          <w:w w:val="110"/>
        </w:rPr>
        <w:t>carry</w:t>
      </w:r>
      <w:r>
        <w:rPr>
          <w:spacing w:val="-33"/>
          <w:w w:val="110"/>
        </w:rPr>
        <w:t xml:space="preserve"> </w:t>
      </w:r>
      <w:r>
        <w:rPr>
          <w:w w:val="110"/>
        </w:rPr>
        <w:t>out</w:t>
      </w:r>
      <w:r>
        <w:rPr>
          <w:spacing w:val="-33"/>
          <w:w w:val="110"/>
        </w:rPr>
        <w:t xml:space="preserve"> </w:t>
      </w:r>
      <w:r>
        <w:rPr>
          <w:w w:val="110"/>
        </w:rPr>
        <w:t>the purposes set</w:t>
      </w:r>
      <w:r>
        <w:rPr>
          <w:spacing w:val="-53"/>
          <w:w w:val="110"/>
        </w:rPr>
        <w:t xml:space="preserve"> </w:t>
      </w:r>
      <w:r>
        <w:rPr>
          <w:w w:val="110"/>
        </w:rPr>
        <w:t>forth above.</w:t>
      </w:r>
    </w:p>
    <w:p w14:paraId="6C018DBC" w14:textId="77777777" w:rsidR="00A874BE" w:rsidRDefault="00A874BE">
      <w:pPr>
        <w:pStyle w:val="BodyText"/>
        <w:spacing w:before="7"/>
        <w:rPr>
          <w:sz w:val="19"/>
        </w:rPr>
      </w:pPr>
    </w:p>
    <w:p w14:paraId="12A745E2" w14:textId="77777777" w:rsidR="00A874BE" w:rsidRDefault="005A2552">
      <w:pPr>
        <w:pStyle w:val="Heading3"/>
        <w:ind w:left="383" w:right="397"/>
        <w:jc w:val="center"/>
      </w:pPr>
      <w:r>
        <w:t>AGREEMENT</w:t>
      </w:r>
    </w:p>
    <w:p w14:paraId="3630A7D3" w14:textId="77777777" w:rsidR="00A874BE" w:rsidRDefault="00A874BE">
      <w:pPr>
        <w:pStyle w:val="BodyText"/>
        <w:spacing w:before="6"/>
        <w:rPr>
          <w:b/>
          <w:sz w:val="23"/>
        </w:rPr>
      </w:pPr>
    </w:p>
    <w:p w14:paraId="03A31063" w14:textId="77777777" w:rsidR="00A874BE" w:rsidRDefault="005A2552">
      <w:pPr>
        <w:pStyle w:val="BodyText"/>
        <w:spacing w:line="283" w:lineRule="auto"/>
        <w:ind w:left="620" w:right="532" w:firstLine="718"/>
      </w:pPr>
      <w:r>
        <w:rPr>
          <w:spacing w:val="2"/>
          <w:w w:val="110"/>
        </w:rPr>
        <w:t>NOWTHEREFORE,</w:t>
      </w:r>
      <w:r>
        <w:rPr>
          <w:spacing w:val="-49"/>
          <w:w w:val="110"/>
        </w:rPr>
        <w:t xml:space="preserve"> </w:t>
      </w:r>
      <w:r>
        <w:rPr>
          <w:spacing w:val="2"/>
          <w:w w:val="110"/>
        </w:rPr>
        <w:t>inconsideration</w:t>
      </w:r>
      <w:r>
        <w:rPr>
          <w:spacing w:val="-49"/>
          <w:w w:val="110"/>
        </w:rPr>
        <w:t xml:space="preserve"> </w:t>
      </w:r>
      <w:r>
        <w:rPr>
          <w:spacing w:val="5"/>
          <w:w w:val="110"/>
        </w:rPr>
        <w:t xml:space="preserve">of the mutual </w:t>
      </w:r>
      <w:r>
        <w:rPr>
          <w:spacing w:val="3"/>
          <w:w w:val="110"/>
        </w:rPr>
        <w:t xml:space="preserve">commitments set forth </w:t>
      </w:r>
      <w:r>
        <w:rPr>
          <w:w w:val="110"/>
        </w:rPr>
        <w:t>herein,</w:t>
      </w:r>
      <w:r>
        <w:rPr>
          <w:spacing w:val="-51"/>
          <w:w w:val="110"/>
        </w:rPr>
        <w:t xml:space="preserve"> </w:t>
      </w:r>
      <w:r>
        <w:rPr>
          <w:spacing w:val="3"/>
          <w:w w:val="110"/>
        </w:rPr>
        <w:t xml:space="preserve">the parties </w:t>
      </w:r>
      <w:r>
        <w:rPr>
          <w:w w:val="110"/>
        </w:rPr>
        <w:t>agree as follows:</w:t>
      </w:r>
    </w:p>
    <w:p w14:paraId="21B86B6D" w14:textId="77777777" w:rsidR="00A874BE" w:rsidRDefault="00A874BE">
      <w:pPr>
        <w:pStyle w:val="BodyText"/>
        <w:spacing w:before="7"/>
        <w:rPr>
          <w:sz w:val="19"/>
        </w:rPr>
      </w:pPr>
    </w:p>
    <w:p w14:paraId="3AFDF6AF" w14:textId="77777777" w:rsidR="00A874BE" w:rsidRDefault="005A2552">
      <w:pPr>
        <w:pStyle w:val="Heading3"/>
        <w:ind w:left="620"/>
      </w:pPr>
      <w:r>
        <w:rPr>
          <w:w w:val="105"/>
        </w:rPr>
        <w:t>CALTRANS AGREES:</w:t>
      </w:r>
    </w:p>
    <w:p w14:paraId="3BED795B" w14:textId="77777777" w:rsidR="00A874BE" w:rsidRDefault="00A874BE">
      <w:pPr>
        <w:pStyle w:val="BodyText"/>
        <w:spacing w:before="6"/>
        <w:rPr>
          <w:b/>
          <w:sz w:val="23"/>
        </w:rPr>
      </w:pPr>
    </w:p>
    <w:p w14:paraId="20557379" w14:textId="77777777" w:rsidR="00A874BE" w:rsidRDefault="005A2552">
      <w:pPr>
        <w:pStyle w:val="ListParagraph"/>
        <w:numPr>
          <w:ilvl w:val="0"/>
          <w:numId w:val="5"/>
        </w:numPr>
        <w:tabs>
          <w:tab w:val="left" w:pos="1168"/>
        </w:tabs>
        <w:spacing w:line="283" w:lineRule="auto"/>
        <w:ind w:right="502"/>
        <w:jc w:val="both"/>
      </w:pPr>
      <w:r>
        <w:rPr>
          <w:w w:val="105"/>
        </w:rPr>
        <w:t>To serve as the primary point of contact for the SDRPG, to facilitate access to the PUBLIC ROADWAYS subject to applicable permitting</w:t>
      </w:r>
      <w:r>
        <w:rPr>
          <w:spacing w:val="-30"/>
          <w:w w:val="105"/>
        </w:rPr>
        <w:t xml:space="preserve"> </w:t>
      </w:r>
      <w:r>
        <w:rPr>
          <w:w w:val="105"/>
        </w:rPr>
        <w:t>requirements.</w:t>
      </w:r>
    </w:p>
    <w:p w14:paraId="093BB384" w14:textId="77777777" w:rsidR="00A874BE" w:rsidRDefault="00A874BE">
      <w:pPr>
        <w:pStyle w:val="BodyText"/>
        <w:spacing w:before="6"/>
        <w:rPr>
          <w:sz w:val="19"/>
        </w:rPr>
      </w:pPr>
    </w:p>
    <w:p w14:paraId="5262782A" w14:textId="77777777" w:rsidR="00A874BE" w:rsidRDefault="005A2552">
      <w:pPr>
        <w:pStyle w:val="ListParagraph"/>
        <w:numPr>
          <w:ilvl w:val="0"/>
          <w:numId w:val="5"/>
        </w:numPr>
        <w:tabs>
          <w:tab w:val="left" w:pos="1166"/>
        </w:tabs>
        <w:spacing w:line="283" w:lineRule="auto"/>
        <w:ind w:left="1166" w:right="501"/>
        <w:jc w:val="both"/>
      </w:pPr>
      <w:r>
        <w:rPr>
          <w:w w:val="105"/>
        </w:rPr>
        <w:t>In collaboration with the RPG PARTNERS, CALTRANS will provide AFFILIATES with technical guidance and staff support for acquiring the necessary permits and traffic control in a timely</w:t>
      </w:r>
      <w:r>
        <w:rPr>
          <w:spacing w:val="-5"/>
          <w:w w:val="105"/>
        </w:rPr>
        <w:t xml:space="preserve"> </w:t>
      </w:r>
      <w:r>
        <w:rPr>
          <w:w w:val="105"/>
        </w:rPr>
        <w:t>manner.</w:t>
      </w:r>
    </w:p>
    <w:p w14:paraId="26A8B95A" w14:textId="77777777" w:rsidR="00A874BE" w:rsidRDefault="00A874BE">
      <w:pPr>
        <w:pStyle w:val="BodyText"/>
        <w:spacing w:before="6"/>
        <w:rPr>
          <w:sz w:val="19"/>
        </w:rPr>
      </w:pPr>
    </w:p>
    <w:p w14:paraId="31DB8039" w14:textId="77777777" w:rsidR="00A874BE" w:rsidRDefault="005A2552">
      <w:pPr>
        <w:pStyle w:val="ListParagraph"/>
        <w:numPr>
          <w:ilvl w:val="0"/>
          <w:numId w:val="5"/>
        </w:numPr>
        <w:tabs>
          <w:tab w:val="left" w:pos="1166"/>
        </w:tabs>
        <w:spacing w:before="1" w:line="283" w:lineRule="auto"/>
        <w:ind w:left="1166" w:right="501"/>
        <w:jc w:val="both"/>
      </w:pPr>
      <w:r>
        <w:rPr>
          <w:spacing w:val="3"/>
          <w:w w:val="110"/>
        </w:rPr>
        <w:t>To obtain</w:t>
      </w:r>
      <w:r>
        <w:rPr>
          <w:spacing w:val="-48"/>
          <w:w w:val="110"/>
        </w:rPr>
        <w:t xml:space="preserve"> </w:t>
      </w:r>
      <w:r>
        <w:rPr>
          <w:spacing w:val="2"/>
          <w:w w:val="110"/>
        </w:rPr>
        <w:t>approval from</w:t>
      </w:r>
      <w:r>
        <w:rPr>
          <w:spacing w:val="-48"/>
          <w:w w:val="110"/>
        </w:rPr>
        <w:t xml:space="preserve"> </w:t>
      </w:r>
      <w:r>
        <w:rPr>
          <w:w w:val="110"/>
        </w:rPr>
        <w:t>AFFILIATE</w:t>
      </w:r>
      <w:r>
        <w:rPr>
          <w:spacing w:val="-47"/>
          <w:w w:val="110"/>
        </w:rPr>
        <w:t xml:space="preserve"> </w:t>
      </w:r>
      <w:r>
        <w:rPr>
          <w:spacing w:val="4"/>
          <w:w w:val="110"/>
        </w:rPr>
        <w:t>when preparing and</w:t>
      </w:r>
      <w:r>
        <w:rPr>
          <w:spacing w:val="-49"/>
          <w:w w:val="110"/>
        </w:rPr>
        <w:t xml:space="preserve"> </w:t>
      </w:r>
      <w:r>
        <w:rPr>
          <w:w w:val="110"/>
        </w:rPr>
        <w:t>distributing</w:t>
      </w:r>
      <w:r>
        <w:rPr>
          <w:spacing w:val="-49"/>
          <w:w w:val="110"/>
        </w:rPr>
        <w:t xml:space="preserve"> </w:t>
      </w:r>
      <w:r>
        <w:rPr>
          <w:w w:val="110"/>
        </w:rPr>
        <w:t>all</w:t>
      </w:r>
      <w:r>
        <w:rPr>
          <w:spacing w:val="-49"/>
          <w:w w:val="110"/>
        </w:rPr>
        <w:t xml:space="preserve"> </w:t>
      </w:r>
      <w:r>
        <w:rPr>
          <w:w w:val="110"/>
        </w:rPr>
        <w:t>verbiage for messaging associated with AFFILIATE, including the use of the</w:t>
      </w:r>
      <w:r>
        <w:rPr>
          <w:spacing w:val="-46"/>
          <w:w w:val="110"/>
        </w:rPr>
        <w:t xml:space="preserve"> </w:t>
      </w:r>
      <w:r>
        <w:rPr>
          <w:w w:val="110"/>
        </w:rPr>
        <w:t>AFFILIATE’s logo.</w:t>
      </w:r>
    </w:p>
    <w:p w14:paraId="4CD2CBF8" w14:textId="77777777" w:rsidR="00A874BE" w:rsidRDefault="00A874BE">
      <w:pPr>
        <w:pStyle w:val="BodyText"/>
        <w:spacing w:before="6"/>
        <w:rPr>
          <w:sz w:val="19"/>
        </w:rPr>
      </w:pPr>
    </w:p>
    <w:p w14:paraId="4DE7CAF3" w14:textId="77777777" w:rsidR="00A874BE" w:rsidRDefault="005A2552">
      <w:pPr>
        <w:pStyle w:val="ListParagraph"/>
        <w:numPr>
          <w:ilvl w:val="0"/>
          <w:numId w:val="5"/>
        </w:numPr>
        <w:tabs>
          <w:tab w:val="left" w:pos="1166"/>
        </w:tabs>
        <w:spacing w:line="283" w:lineRule="auto"/>
        <w:ind w:left="1166" w:right="498"/>
        <w:jc w:val="both"/>
      </w:pPr>
      <w:r>
        <w:rPr>
          <w:w w:val="105"/>
        </w:rPr>
        <w:t>To</w:t>
      </w:r>
      <w:r>
        <w:rPr>
          <w:spacing w:val="-14"/>
          <w:w w:val="105"/>
        </w:rPr>
        <w:t xml:space="preserve"> </w:t>
      </w:r>
      <w:r>
        <w:rPr>
          <w:w w:val="105"/>
        </w:rPr>
        <w:t>the</w:t>
      </w:r>
      <w:r>
        <w:rPr>
          <w:spacing w:val="-11"/>
          <w:w w:val="105"/>
        </w:rPr>
        <w:t xml:space="preserve"> </w:t>
      </w:r>
      <w:r>
        <w:rPr>
          <w:w w:val="105"/>
        </w:rPr>
        <w:t>extent</w:t>
      </w:r>
      <w:r>
        <w:rPr>
          <w:spacing w:val="-15"/>
          <w:w w:val="105"/>
        </w:rPr>
        <w:t xml:space="preserve"> </w:t>
      </w:r>
      <w:r>
        <w:rPr>
          <w:w w:val="105"/>
        </w:rPr>
        <w:t>allowable</w:t>
      </w:r>
      <w:r>
        <w:rPr>
          <w:spacing w:val="-14"/>
          <w:w w:val="105"/>
        </w:rPr>
        <w:t xml:space="preserve"> </w:t>
      </w:r>
      <w:r>
        <w:rPr>
          <w:w w:val="105"/>
        </w:rPr>
        <w:t>by</w:t>
      </w:r>
      <w:r>
        <w:rPr>
          <w:spacing w:val="-16"/>
          <w:w w:val="105"/>
        </w:rPr>
        <w:t xml:space="preserve"> </w:t>
      </w:r>
      <w:r>
        <w:rPr>
          <w:w w:val="105"/>
        </w:rPr>
        <w:t>the</w:t>
      </w:r>
      <w:r>
        <w:rPr>
          <w:spacing w:val="-13"/>
          <w:w w:val="105"/>
        </w:rPr>
        <w:t xml:space="preserve"> </w:t>
      </w:r>
      <w:r>
        <w:rPr>
          <w:w w:val="105"/>
        </w:rPr>
        <w:t>California</w:t>
      </w:r>
      <w:r>
        <w:rPr>
          <w:spacing w:val="-12"/>
          <w:w w:val="105"/>
        </w:rPr>
        <w:t xml:space="preserve"> </w:t>
      </w:r>
      <w:r>
        <w:rPr>
          <w:w w:val="105"/>
        </w:rPr>
        <w:t>Public</w:t>
      </w:r>
      <w:r>
        <w:rPr>
          <w:spacing w:val="-13"/>
          <w:w w:val="105"/>
        </w:rPr>
        <w:t xml:space="preserve"> </w:t>
      </w:r>
      <w:r>
        <w:rPr>
          <w:w w:val="105"/>
        </w:rPr>
        <w:t>Records</w:t>
      </w:r>
      <w:r>
        <w:rPr>
          <w:spacing w:val="-12"/>
          <w:w w:val="105"/>
        </w:rPr>
        <w:t xml:space="preserve"> </w:t>
      </w:r>
      <w:r>
        <w:rPr>
          <w:w w:val="105"/>
        </w:rPr>
        <w:t>Act,</w:t>
      </w:r>
      <w:r>
        <w:rPr>
          <w:spacing w:val="-15"/>
          <w:w w:val="105"/>
        </w:rPr>
        <w:t xml:space="preserve"> </w:t>
      </w:r>
      <w:r>
        <w:rPr>
          <w:w w:val="105"/>
        </w:rPr>
        <w:t>abide</w:t>
      </w:r>
      <w:r>
        <w:rPr>
          <w:spacing w:val="-14"/>
          <w:w w:val="105"/>
        </w:rPr>
        <w:t xml:space="preserve"> </w:t>
      </w:r>
      <w:r>
        <w:rPr>
          <w:w w:val="105"/>
        </w:rPr>
        <w:t>by</w:t>
      </w:r>
      <w:r>
        <w:rPr>
          <w:spacing w:val="-15"/>
          <w:w w:val="105"/>
        </w:rPr>
        <w:t xml:space="preserve"> </w:t>
      </w:r>
      <w:r>
        <w:rPr>
          <w:w w:val="105"/>
        </w:rPr>
        <w:t>the</w:t>
      </w:r>
      <w:r>
        <w:rPr>
          <w:spacing w:val="-15"/>
          <w:w w:val="105"/>
        </w:rPr>
        <w:t xml:space="preserve"> </w:t>
      </w:r>
      <w:r>
        <w:rPr>
          <w:w w:val="105"/>
        </w:rPr>
        <w:t>terms and</w:t>
      </w:r>
      <w:r>
        <w:rPr>
          <w:spacing w:val="-9"/>
          <w:w w:val="105"/>
        </w:rPr>
        <w:t xml:space="preserve"> </w:t>
      </w:r>
      <w:r>
        <w:rPr>
          <w:w w:val="105"/>
        </w:rPr>
        <w:t>conditions</w:t>
      </w:r>
      <w:r>
        <w:rPr>
          <w:spacing w:val="-7"/>
          <w:w w:val="105"/>
        </w:rPr>
        <w:t xml:space="preserve"> </w:t>
      </w:r>
      <w:r>
        <w:rPr>
          <w:w w:val="105"/>
        </w:rPr>
        <w:t>set</w:t>
      </w:r>
      <w:r>
        <w:rPr>
          <w:spacing w:val="-6"/>
          <w:w w:val="105"/>
        </w:rPr>
        <w:t xml:space="preserve"> </w:t>
      </w:r>
      <w:r>
        <w:rPr>
          <w:w w:val="105"/>
        </w:rPr>
        <w:t>forth</w:t>
      </w:r>
      <w:r>
        <w:rPr>
          <w:spacing w:val="-6"/>
          <w:w w:val="105"/>
        </w:rPr>
        <w:t xml:space="preserve"> </w:t>
      </w:r>
      <w:r>
        <w:rPr>
          <w:w w:val="105"/>
        </w:rPr>
        <w:t>in</w:t>
      </w:r>
      <w:r>
        <w:rPr>
          <w:spacing w:val="-7"/>
          <w:w w:val="105"/>
        </w:rPr>
        <w:t xml:space="preserve"> </w:t>
      </w:r>
      <w:r>
        <w:rPr>
          <w:w w:val="105"/>
        </w:rPr>
        <w:t>a</w:t>
      </w:r>
      <w:r>
        <w:rPr>
          <w:spacing w:val="-5"/>
          <w:w w:val="105"/>
        </w:rPr>
        <w:t xml:space="preserve"> </w:t>
      </w:r>
      <w:r>
        <w:rPr>
          <w:w w:val="105"/>
        </w:rPr>
        <w:t>Non-Disclosure</w:t>
      </w:r>
      <w:r>
        <w:rPr>
          <w:spacing w:val="-7"/>
          <w:w w:val="105"/>
        </w:rPr>
        <w:t xml:space="preserve"> </w:t>
      </w:r>
      <w:r>
        <w:rPr>
          <w:w w:val="105"/>
        </w:rPr>
        <w:t>Agreement</w:t>
      </w:r>
      <w:r>
        <w:rPr>
          <w:spacing w:val="-6"/>
          <w:w w:val="105"/>
        </w:rPr>
        <w:t xml:space="preserve"> </w:t>
      </w:r>
      <w:r>
        <w:rPr>
          <w:w w:val="105"/>
        </w:rPr>
        <w:t>entered</w:t>
      </w:r>
      <w:r>
        <w:rPr>
          <w:spacing w:val="-7"/>
          <w:w w:val="105"/>
        </w:rPr>
        <w:t xml:space="preserve"> </w:t>
      </w:r>
      <w:r>
        <w:rPr>
          <w:w w:val="105"/>
        </w:rPr>
        <w:t>into</w:t>
      </w:r>
      <w:r>
        <w:rPr>
          <w:spacing w:val="-6"/>
          <w:w w:val="105"/>
        </w:rPr>
        <w:t xml:space="preserve"> </w:t>
      </w:r>
      <w:r>
        <w:rPr>
          <w:w w:val="105"/>
        </w:rPr>
        <w:t>separately between the RPG PARTNERS and</w:t>
      </w:r>
      <w:r>
        <w:rPr>
          <w:spacing w:val="-8"/>
          <w:w w:val="105"/>
        </w:rPr>
        <w:t xml:space="preserve"> </w:t>
      </w:r>
      <w:r>
        <w:rPr>
          <w:w w:val="105"/>
        </w:rPr>
        <w:t>AFFILIATE.</w:t>
      </w:r>
    </w:p>
    <w:p w14:paraId="5061AEA8" w14:textId="77777777" w:rsidR="00A874BE" w:rsidRDefault="00A874BE">
      <w:pPr>
        <w:pStyle w:val="BodyText"/>
        <w:spacing w:before="6"/>
        <w:rPr>
          <w:sz w:val="19"/>
        </w:rPr>
      </w:pPr>
    </w:p>
    <w:p w14:paraId="4E764FD4" w14:textId="77777777" w:rsidR="00A874BE" w:rsidRDefault="005A2552">
      <w:pPr>
        <w:pStyle w:val="Heading3"/>
        <w:ind w:left="618"/>
      </w:pPr>
      <w:r>
        <w:t>AFFILIATE AGREES:</w:t>
      </w:r>
    </w:p>
    <w:p w14:paraId="2BE147F7" w14:textId="77777777" w:rsidR="00A874BE" w:rsidRDefault="00A874BE">
      <w:pPr>
        <w:pStyle w:val="BodyText"/>
        <w:spacing w:before="7"/>
        <w:rPr>
          <w:b/>
          <w:sz w:val="23"/>
        </w:rPr>
      </w:pPr>
    </w:p>
    <w:p w14:paraId="7C92A14C" w14:textId="77777777" w:rsidR="00A874BE" w:rsidRDefault="005A2552">
      <w:pPr>
        <w:pStyle w:val="ListParagraph"/>
        <w:numPr>
          <w:ilvl w:val="0"/>
          <w:numId w:val="5"/>
        </w:numPr>
        <w:tabs>
          <w:tab w:val="left" w:pos="1166"/>
        </w:tabs>
        <w:spacing w:line="283" w:lineRule="auto"/>
        <w:ind w:left="1166" w:right="494"/>
        <w:jc w:val="both"/>
      </w:pPr>
      <w:r>
        <w:rPr>
          <w:w w:val="110"/>
        </w:rPr>
        <w:t>To obtain the necessary DMV, traffic control and encroachment permits to conduct field</w:t>
      </w:r>
      <w:r>
        <w:rPr>
          <w:spacing w:val="-49"/>
          <w:w w:val="110"/>
        </w:rPr>
        <w:t xml:space="preserve"> </w:t>
      </w:r>
      <w:r>
        <w:rPr>
          <w:w w:val="110"/>
        </w:rPr>
        <w:t>testing, as shown in Exhibit 2. When seeking a traffic control or encroachment</w:t>
      </w:r>
      <w:r>
        <w:rPr>
          <w:spacing w:val="-10"/>
          <w:w w:val="110"/>
        </w:rPr>
        <w:t xml:space="preserve"> </w:t>
      </w:r>
      <w:r>
        <w:rPr>
          <w:w w:val="110"/>
        </w:rPr>
        <w:t>permit,</w:t>
      </w:r>
      <w:r>
        <w:rPr>
          <w:spacing w:val="-10"/>
          <w:w w:val="110"/>
        </w:rPr>
        <w:t xml:space="preserve"> </w:t>
      </w:r>
      <w:r>
        <w:rPr>
          <w:w w:val="110"/>
        </w:rPr>
        <w:t>AFFILIATE</w:t>
      </w:r>
      <w:r>
        <w:rPr>
          <w:spacing w:val="-8"/>
          <w:w w:val="110"/>
        </w:rPr>
        <w:t xml:space="preserve"> </w:t>
      </w:r>
      <w:r>
        <w:rPr>
          <w:w w:val="110"/>
        </w:rPr>
        <w:t>will</w:t>
      </w:r>
      <w:r>
        <w:rPr>
          <w:spacing w:val="11"/>
          <w:w w:val="110"/>
        </w:rPr>
        <w:t xml:space="preserve"> </w:t>
      </w:r>
      <w:r>
        <w:rPr>
          <w:w w:val="110"/>
        </w:rPr>
        <w:t>provide</w:t>
      </w:r>
      <w:r>
        <w:rPr>
          <w:spacing w:val="-12"/>
          <w:w w:val="110"/>
        </w:rPr>
        <w:t xml:space="preserve"> </w:t>
      </w:r>
      <w:r>
        <w:rPr>
          <w:w w:val="110"/>
        </w:rPr>
        <w:t>a</w:t>
      </w:r>
      <w:r>
        <w:rPr>
          <w:spacing w:val="-13"/>
          <w:w w:val="110"/>
        </w:rPr>
        <w:t xml:space="preserve"> </w:t>
      </w:r>
      <w:r>
        <w:rPr>
          <w:w w:val="110"/>
        </w:rPr>
        <w:t>minimum</w:t>
      </w:r>
      <w:r>
        <w:rPr>
          <w:spacing w:val="-13"/>
          <w:w w:val="110"/>
        </w:rPr>
        <w:t xml:space="preserve"> </w:t>
      </w:r>
      <w:r>
        <w:rPr>
          <w:w w:val="110"/>
        </w:rPr>
        <w:t>deposit</w:t>
      </w:r>
      <w:r>
        <w:rPr>
          <w:spacing w:val="-14"/>
          <w:w w:val="110"/>
        </w:rPr>
        <w:t xml:space="preserve"> </w:t>
      </w:r>
      <w:r>
        <w:rPr>
          <w:w w:val="110"/>
        </w:rPr>
        <w:t>of</w:t>
      </w:r>
      <w:r>
        <w:rPr>
          <w:spacing w:val="-14"/>
          <w:w w:val="110"/>
        </w:rPr>
        <w:t xml:space="preserve"> </w:t>
      </w:r>
      <w:r>
        <w:rPr>
          <w:w w:val="110"/>
        </w:rPr>
        <w:t>$3,000</w:t>
      </w:r>
      <w:r>
        <w:rPr>
          <w:spacing w:val="-15"/>
          <w:w w:val="110"/>
        </w:rPr>
        <w:t xml:space="preserve"> </w:t>
      </w:r>
      <w:r>
        <w:rPr>
          <w:w w:val="110"/>
        </w:rPr>
        <w:t>to the</w:t>
      </w:r>
      <w:r>
        <w:rPr>
          <w:spacing w:val="-10"/>
          <w:w w:val="110"/>
        </w:rPr>
        <w:t xml:space="preserve"> </w:t>
      </w:r>
      <w:r>
        <w:rPr>
          <w:w w:val="110"/>
        </w:rPr>
        <w:t>facility</w:t>
      </w:r>
      <w:r>
        <w:rPr>
          <w:spacing w:val="-11"/>
          <w:w w:val="110"/>
        </w:rPr>
        <w:t xml:space="preserve"> </w:t>
      </w:r>
      <w:r>
        <w:rPr>
          <w:w w:val="110"/>
        </w:rPr>
        <w:t>owner</w:t>
      </w:r>
      <w:r>
        <w:rPr>
          <w:spacing w:val="-12"/>
          <w:w w:val="110"/>
        </w:rPr>
        <w:t xml:space="preserve"> </w:t>
      </w:r>
      <w:r>
        <w:rPr>
          <w:w w:val="110"/>
        </w:rPr>
        <w:t>(CALTRANS</w:t>
      </w:r>
      <w:r>
        <w:rPr>
          <w:spacing w:val="-10"/>
          <w:w w:val="110"/>
        </w:rPr>
        <w:t xml:space="preserve"> </w:t>
      </w:r>
      <w:r>
        <w:rPr>
          <w:w w:val="110"/>
        </w:rPr>
        <w:t>or</w:t>
      </w:r>
      <w:r>
        <w:rPr>
          <w:spacing w:val="-12"/>
          <w:w w:val="110"/>
        </w:rPr>
        <w:t xml:space="preserve"> </w:t>
      </w:r>
      <w:r>
        <w:rPr>
          <w:w w:val="110"/>
        </w:rPr>
        <w:t>CITY)</w:t>
      </w:r>
      <w:r>
        <w:rPr>
          <w:spacing w:val="-11"/>
          <w:w w:val="110"/>
        </w:rPr>
        <w:t xml:space="preserve"> </w:t>
      </w:r>
      <w:r>
        <w:rPr>
          <w:w w:val="110"/>
        </w:rPr>
        <w:t>to</w:t>
      </w:r>
      <w:r>
        <w:rPr>
          <w:spacing w:val="-10"/>
          <w:w w:val="110"/>
        </w:rPr>
        <w:t xml:space="preserve"> </w:t>
      </w:r>
      <w:r>
        <w:rPr>
          <w:w w:val="110"/>
        </w:rPr>
        <w:t>establish</w:t>
      </w:r>
      <w:r>
        <w:rPr>
          <w:spacing w:val="-9"/>
          <w:w w:val="110"/>
        </w:rPr>
        <w:t xml:space="preserve"> </w:t>
      </w:r>
      <w:r>
        <w:rPr>
          <w:w w:val="110"/>
        </w:rPr>
        <w:t>a</w:t>
      </w:r>
      <w:r>
        <w:rPr>
          <w:spacing w:val="14"/>
          <w:w w:val="110"/>
        </w:rPr>
        <w:t xml:space="preserve"> </w:t>
      </w:r>
      <w:r>
        <w:rPr>
          <w:w w:val="110"/>
        </w:rPr>
        <w:t>permit</w:t>
      </w:r>
      <w:r>
        <w:rPr>
          <w:spacing w:val="3"/>
          <w:w w:val="110"/>
        </w:rPr>
        <w:t xml:space="preserve"> </w:t>
      </w:r>
      <w:r>
        <w:rPr>
          <w:w w:val="110"/>
        </w:rPr>
        <w:t>deposit</w:t>
      </w:r>
      <w:r>
        <w:rPr>
          <w:spacing w:val="3"/>
          <w:w w:val="110"/>
        </w:rPr>
        <w:t xml:space="preserve"> </w:t>
      </w:r>
      <w:r>
        <w:rPr>
          <w:w w:val="110"/>
        </w:rPr>
        <w:t>account. Permit</w:t>
      </w:r>
      <w:r>
        <w:rPr>
          <w:spacing w:val="-19"/>
          <w:w w:val="110"/>
        </w:rPr>
        <w:t xml:space="preserve"> </w:t>
      </w:r>
      <w:r>
        <w:rPr>
          <w:w w:val="110"/>
        </w:rPr>
        <w:t>deposit</w:t>
      </w:r>
      <w:r>
        <w:rPr>
          <w:spacing w:val="-16"/>
          <w:w w:val="110"/>
        </w:rPr>
        <w:t xml:space="preserve"> </w:t>
      </w:r>
      <w:r>
        <w:rPr>
          <w:w w:val="110"/>
        </w:rPr>
        <w:t>accounts</w:t>
      </w:r>
      <w:r>
        <w:rPr>
          <w:spacing w:val="-16"/>
          <w:w w:val="110"/>
        </w:rPr>
        <w:t xml:space="preserve"> </w:t>
      </w:r>
      <w:r>
        <w:rPr>
          <w:w w:val="110"/>
        </w:rPr>
        <w:t>will</w:t>
      </w:r>
      <w:r>
        <w:rPr>
          <w:spacing w:val="-19"/>
          <w:w w:val="110"/>
        </w:rPr>
        <w:t xml:space="preserve"> </w:t>
      </w:r>
      <w:r>
        <w:rPr>
          <w:w w:val="110"/>
        </w:rPr>
        <w:t>be</w:t>
      </w:r>
      <w:r>
        <w:rPr>
          <w:spacing w:val="-19"/>
          <w:w w:val="110"/>
        </w:rPr>
        <w:t xml:space="preserve"> </w:t>
      </w:r>
      <w:r>
        <w:rPr>
          <w:w w:val="110"/>
        </w:rPr>
        <w:t>used</w:t>
      </w:r>
      <w:r>
        <w:rPr>
          <w:spacing w:val="-20"/>
          <w:w w:val="110"/>
        </w:rPr>
        <w:t xml:space="preserve"> </w:t>
      </w:r>
      <w:r>
        <w:rPr>
          <w:w w:val="110"/>
        </w:rPr>
        <w:t>to</w:t>
      </w:r>
      <w:r>
        <w:rPr>
          <w:spacing w:val="-16"/>
          <w:w w:val="110"/>
        </w:rPr>
        <w:t xml:space="preserve"> </w:t>
      </w:r>
      <w:r>
        <w:rPr>
          <w:w w:val="110"/>
        </w:rPr>
        <w:t>provide</w:t>
      </w:r>
      <w:r>
        <w:rPr>
          <w:spacing w:val="-15"/>
          <w:w w:val="110"/>
        </w:rPr>
        <w:t xml:space="preserve"> </w:t>
      </w:r>
      <w:r>
        <w:rPr>
          <w:w w:val="110"/>
        </w:rPr>
        <w:t>full</w:t>
      </w:r>
      <w:r>
        <w:rPr>
          <w:spacing w:val="-19"/>
          <w:w w:val="110"/>
        </w:rPr>
        <w:t xml:space="preserve"> </w:t>
      </w:r>
      <w:r>
        <w:rPr>
          <w:w w:val="110"/>
        </w:rPr>
        <w:t>cost</w:t>
      </w:r>
      <w:r>
        <w:rPr>
          <w:spacing w:val="-20"/>
          <w:w w:val="110"/>
        </w:rPr>
        <w:t xml:space="preserve"> </w:t>
      </w:r>
      <w:r>
        <w:rPr>
          <w:w w:val="110"/>
        </w:rPr>
        <w:t>recovery</w:t>
      </w:r>
      <w:r>
        <w:rPr>
          <w:spacing w:val="-19"/>
          <w:w w:val="110"/>
        </w:rPr>
        <w:t xml:space="preserve"> </w:t>
      </w:r>
      <w:r>
        <w:rPr>
          <w:w w:val="110"/>
        </w:rPr>
        <w:t>of</w:t>
      </w:r>
      <w:r>
        <w:rPr>
          <w:spacing w:val="-10"/>
          <w:w w:val="110"/>
        </w:rPr>
        <w:t xml:space="preserve"> </w:t>
      </w:r>
      <w:r>
        <w:rPr>
          <w:w w:val="110"/>
        </w:rPr>
        <w:t>activities directly</w:t>
      </w:r>
      <w:r>
        <w:rPr>
          <w:spacing w:val="-19"/>
          <w:w w:val="110"/>
        </w:rPr>
        <w:t xml:space="preserve"> </w:t>
      </w:r>
      <w:r>
        <w:rPr>
          <w:w w:val="110"/>
        </w:rPr>
        <w:t>related</w:t>
      </w:r>
      <w:r>
        <w:rPr>
          <w:spacing w:val="-19"/>
          <w:w w:val="110"/>
        </w:rPr>
        <w:t xml:space="preserve"> </w:t>
      </w:r>
      <w:r>
        <w:rPr>
          <w:w w:val="110"/>
        </w:rPr>
        <w:t>to</w:t>
      </w:r>
      <w:r>
        <w:rPr>
          <w:spacing w:val="-18"/>
          <w:w w:val="110"/>
        </w:rPr>
        <w:t xml:space="preserve"> </w:t>
      </w:r>
      <w:r>
        <w:rPr>
          <w:w w:val="110"/>
        </w:rPr>
        <w:t>the</w:t>
      </w:r>
      <w:r>
        <w:rPr>
          <w:spacing w:val="-18"/>
          <w:w w:val="110"/>
        </w:rPr>
        <w:t xml:space="preserve"> </w:t>
      </w:r>
      <w:r>
        <w:rPr>
          <w:w w:val="110"/>
        </w:rPr>
        <w:t>development,</w:t>
      </w:r>
      <w:r>
        <w:rPr>
          <w:spacing w:val="-18"/>
          <w:w w:val="110"/>
        </w:rPr>
        <w:t xml:space="preserve"> </w:t>
      </w:r>
      <w:r>
        <w:rPr>
          <w:w w:val="110"/>
        </w:rPr>
        <w:t>review,</w:t>
      </w:r>
      <w:r>
        <w:rPr>
          <w:spacing w:val="-16"/>
          <w:w w:val="110"/>
        </w:rPr>
        <w:t xml:space="preserve"> </w:t>
      </w:r>
      <w:r>
        <w:rPr>
          <w:w w:val="110"/>
        </w:rPr>
        <w:t>approval,</w:t>
      </w:r>
      <w:r>
        <w:rPr>
          <w:spacing w:val="-17"/>
          <w:w w:val="110"/>
        </w:rPr>
        <w:t xml:space="preserve"> </w:t>
      </w:r>
      <w:r>
        <w:rPr>
          <w:w w:val="110"/>
        </w:rPr>
        <w:t>and</w:t>
      </w:r>
      <w:r>
        <w:rPr>
          <w:spacing w:val="-20"/>
          <w:w w:val="110"/>
        </w:rPr>
        <w:t xml:space="preserve"> </w:t>
      </w:r>
      <w:r>
        <w:rPr>
          <w:w w:val="110"/>
        </w:rPr>
        <w:t>inspection</w:t>
      </w:r>
      <w:r>
        <w:rPr>
          <w:spacing w:val="-18"/>
          <w:w w:val="110"/>
        </w:rPr>
        <w:t xml:space="preserve"> </w:t>
      </w:r>
      <w:r>
        <w:rPr>
          <w:w w:val="110"/>
        </w:rPr>
        <w:t>of</w:t>
      </w:r>
      <w:r>
        <w:rPr>
          <w:spacing w:val="-20"/>
          <w:w w:val="110"/>
        </w:rPr>
        <w:t xml:space="preserve"> </w:t>
      </w:r>
      <w:r>
        <w:rPr>
          <w:w w:val="110"/>
        </w:rPr>
        <w:t>the traffic</w:t>
      </w:r>
      <w:r>
        <w:rPr>
          <w:spacing w:val="-38"/>
          <w:w w:val="110"/>
        </w:rPr>
        <w:t xml:space="preserve"> </w:t>
      </w:r>
      <w:r>
        <w:rPr>
          <w:w w:val="110"/>
        </w:rPr>
        <w:t>control</w:t>
      </w:r>
      <w:r>
        <w:rPr>
          <w:spacing w:val="-49"/>
          <w:w w:val="110"/>
        </w:rPr>
        <w:t xml:space="preserve"> </w:t>
      </w:r>
      <w:r>
        <w:rPr>
          <w:w w:val="110"/>
        </w:rPr>
        <w:t>and</w:t>
      </w:r>
      <w:r>
        <w:rPr>
          <w:spacing w:val="-49"/>
          <w:w w:val="110"/>
        </w:rPr>
        <w:t xml:space="preserve"> </w:t>
      </w:r>
      <w:r>
        <w:rPr>
          <w:w w:val="110"/>
        </w:rPr>
        <w:t>encroachment</w:t>
      </w:r>
      <w:r>
        <w:rPr>
          <w:spacing w:val="-49"/>
          <w:w w:val="110"/>
        </w:rPr>
        <w:t xml:space="preserve"> </w:t>
      </w:r>
      <w:r>
        <w:rPr>
          <w:w w:val="110"/>
        </w:rPr>
        <w:t>permits</w:t>
      </w:r>
      <w:r>
        <w:rPr>
          <w:spacing w:val="-49"/>
          <w:w w:val="110"/>
        </w:rPr>
        <w:t xml:space="preserve"> </w:t>
      </w:r>
      <w:r>
        <w:rPr>
          <w:w w:val="110"/>
        </w:rPr>
        <w:t>requested</w:t>
      </w:r>
      <w:r>
        <w:rPr>
          <w:spacing w:val="-49"/>
          <w:w w:val="110"/>
        </w:rPr>
        <w:t xml:space="preserve"> </w:t>
      </w:r>
      <w:r>
        <w:rPr>
          <w:w w:val="110"/>
        </w:rPr>
        <w:t>by</w:t>
      </w:r>
      <w:r>
        <w:rPr>
          <w:spacing w:val="-49"/>
          <w:w w:val="110"/>
        </w:rPr>
        <w:t xml:space="preserve"> </w:t>
      </w:r>
      <w:r>
        <w:rPr>
          <w:w w:val="110"/>
        </w:rPr>
        <w:t>the</w:t>
      </w:r>
      <w:r>
        <w:rPr>
          <w:spacing w:val="-49"/>
          <w:w w:val="110"/>
        </w:rPr>
        <w:t xml:space="preserve"> </w:t>
      </w:r>
      <w:r>
        <w:rPr>
          <w:w w:val="110"/>
        </w:rPr>
        <w:t>AFFILIATE,</w:t>
      </w:r>
      <w:r>
        <w:rPr>
          <w:spacing w:val="-40"/>
          <w:w w:val="110"/>
        </w:rPr>
        <w:t xml:space="preserve"> </w:t>
      </w:r>
      <w:r>
        <w:rPr>
          <w:w w:val="110"/>
        </w:rPr>
        <w:t>as</w:t>
      </w:r>
      <w:r>
        <w:rPr>
          <w:spacing w:val="-40"/>
          <w:w w:val="110"/>
        </w:rPr>
        <w:t xml:space="preserve"> </w:t>
      </w:r>
      <w:r>
        <w:rPr>
          <w:w w:val="110"/>
        </w:rPr>
        <w:t>well</w:t>
      </w:r>
      <w:r>
        <w:rPr>
          <w:spacing w:val="-41"/>
          <w:w w:val="110"/>
        </w:rPr>
        <w:t xml:space="preserve"> </w:t>
      </w:r>
      <w:r>
        <w:rPr>
          <w:w w:val="110"/>
        </w:rPr>
        <w:t>as for</w:t>
      </w:r>
      <w:r>
        <w:rPr>
          <w:spacing w:val="-9"/>
          <w:w w:val="110"/>
        </w:rPr>
        <w:t xml:space="preserve"> </w:t>
      </w:r>
      <w:r>
        <w:rPr>
          <w:w w:val="110"/>
        </w:rPr>
        <w:t>lost</w:t>
      </w:r>
      <w:r>
        <w:rPr>
          <w:spacing w:val="-12"/>
          <w:w w:val="110"/>
        </w:rPr>
        <w:t xml:space="preserve"> </w:t>
      </w:r>
      <w:r>
        <w:rPr>
          <w:w w:val="110"/>
        </w:rPr>
        <w:t>toll</w:t>
      </w:r>
      <w:r>
        <w:rPr>
          <w:spacing w:val="-9"/>
          <w:w w:val="110"/>
        </w:rPr>
        <w:t xml:space="preserve"> </w:t>
      </w:r>
      <w:r>
        <w:rPr>
          <w:w w:val="110"/>
        </w:rPr>
        <w:t>revenue</w:t>
      </w:r>
      <w:r>
        <w:rPr>
          <w:spacing w:val="-9"/>
          <w:w w:val="110"/>
        </w:rPr>
        <w:t xml:space="preserve"> </w:t>
      </w:r>
      <w:r>
        <w:rPr>
          <w:w w:val="110"/>
        </w:rPr>
        <w:t>due</w:t>
      </w:r>
      <w:r>
        <w:rPr>
          <w:spacing w:val="-10"/>
          <w:w w:val="110"/>
        </w:rPr>
        <w:t xml:space="preserve"> </w:t>
      </w:r>
      <w:r>
        <w:rPr>
          <w:w w:val="110"/>
        </w:rPr>
        <w:t>to</w:t>
      </w:r>
      <w:r>
        <w:rPr>
          <w:spacing w:val="-9"/>
          <w:w w:val="110"/>
        </w:rPr>
        <w:t xml:space="preserve"> </w:t>
      </w:r>
      <w:r>
        <w:rPr>
          <w:w w:val="110"/>
        </w:rPr>
        <w:t>testing</w:t>
      </w:r>
      <w:r>
        <w:rPr>
          <w:spacing w:val="-9"/>
          <w:w w:val="110"/>
        </w:rPr>
        <w:t xml:space="preserve"> </w:t>
      </w:r>
      <w:r>
        <w:rPr>
          <w:w w:val="110"/>
        </w:rPr>
        <w:t>that</w:t>
      </w:r>
      <w:r>
        <w:rPr>
          <w:spacing w:val="-10"/>
          <w:w w:val="110"/>
        </w:rPr>
        <w:t xml:space="preserve"> </w:t>
      </w:r>
      <w:r>
        <w:rPr>
          <w:w w:val="110"/>
        </w:rPr>
        <w:t>disrupts</w:t>
      </w:r>
      <w:r>
        <w:rPr>
          <w:spacing w:val="-11"/>
          <w:w w:val="110"/>
        </w:rPr>
        <w:t xml:space="preserve"> </w:t>
      </w:r>
      <w:r>
        <w:rPr>
          <w:w w:val="110"/>
        </w:rPr>
        <w:t>toll</w:t>
      </w:r>
      <w:r>
        <w:rPr>
          <w:spacing w:val="-8"/>
          <w:w w:val="110"/>
        </w:rPr>
        <w:t xml:space="preserve"> </w:t>
      </w:r>
      <w:r>
        <w:rPr>
          <w:w w:val="110"/>
        </w:rPr>
        <w:t>road</w:t>
      </w:r>
      <w:r>
        <w:rPr>
          <w:spacing w:val="-10"/>
          <w:w w:val="110"/>
        </w:rPr>
        <w:t xml:space="preserve"> </w:t>
      </w:r>
      <w:r>
        <w:rPr>
          <w:w w:val="110"/>
        </w:rPr>
        <w:t>operations.</w:t>
      </w:r>
      <w:r>
        <w:rPr>
          <w:spacing w:val="-8"/>
          <w:w w:val="110"/>
        </w:rPr>
        <w:t xml:space="preserve"> </w:t>
      </w:r>
      <w:r>
        <w:rPr>
          <w:w w:val="110"/>
        </w:rPr>
        <w:t>AFFILIATE will abide by all terms and conditions of any permit issued pursuant to this Agreement</w:t>
      </w:r>
      <w:r>
        <w:rPr>
          <w:spacing w:val="-31"/>
          <w:w w:val="110"/>
        </w:rPr>
        <w:t xml:space="preserve"> </w:t>
      </w:r>
      <w:r>
        <w:rPr>
          <w:w w:val="110"/>
        </w:rPr>
        <w:t>and</w:t>
      </w:r>
      <w:r>
        <w:rPr>
          <w:spacing w:val="-34"/>
          <w:w w:val="110"/>
        </w:rPr>
        <w:t xml:space="preserve"> </w:t>
      </w:r>
      <w:r>
        <w:rPr>
          <w:w w:val="110"/>
        </w:rPr>
        <w:t>all</w:t>
      </w:r>
      <w:r>
        <w:rPr>
          <w:spacing w:val="-34"/>
          <w:w w:val="110"/>
        </w:rPr>
        <w:t xml:space="preserve"> </w:t>
      </w:r>
      <w:r>
        <w:rPr>
          <w:w w:val="110"/>
        </w:rPr>
        <w:t>relevant</w:t>
      </w:r>
      <w:r>
        <w:rPr>
          <w:spacing w:val="-34"/>
          <w:w w:val="110"/>
        </w:rPr>
        <w:t xml:space="preserve"> </w:t>
      </w:r>
      <w:r>
        <w:rPr>
          <w:w w:val="110"/>
        </w:rPr>
        <w:t>federal,</w:t>
      </w:r>
      <w:r>
        <w:rPr>
          <w:spacing w:val="-16"/>
          <w:w w:val="110"/>
        </w:rPr>
        <w:t xml:space="preserve"> </w:t>
      </w:r>
      <w:r>
        <w:rPr>
          <w:w w:val="110"/>
        </w:rPr>
        <w:t>state</w:t>
      </w:r>
      <w:r>
        <w:rPr>
          <w:spacing w:val="-30"/>
          <w:w w:val="110"/>
        </w:rPr>
        <w:t xml:space="preserve"> </w:t>
      </w:r>
      <w:r>
        <w:rPr>
          <w:w w:val="110"/>
        </w:rPr>
        <w:t>and</w:t>
      </w:r>
      <w:r>
        <w:rPr>
          <w:spacing w:val="-32"/>
          <w:w w:val="110"/>
        </w:rPr>
        <w:t xml:space="preserve"> </w:t>
      </w:r>
      <w:r>
        <w:rPr>
          <w:w w:val="110"/>
        </w:rPr>
        <w:t>local</w:t>
      </w:r>
      <w:r>
        <w:rPr>
          <w:spacing w:val="-32"/>
          <w:w w:val="110"/>
        </w:rPr>
        <w:t xml:space="preserve"> </w:t>
      </w:r>
      <w:r>
        <w:rPr>
          <w:w w:val="110"/>
        </w:rPr>
        <w:t>laws</w:t>
      </w:r>
      <w:r>
        <w:rPr>
          <w:spacing w:val="-33"/>
          <w:w w:val="110"/>
        </w:rPr>
        <w:t xml:space="preserve"> </w:t>
      </w:r>
      <w:r>
        <w:rPr>
          <w:w w:val="110"/>
        </w:rPr>
        <w:t>related</w:t>
      </w:r>
      <w:r>
        <w:rPr>
          <w:spacing w:val="-32"/>
          <w:w w:val="110"/>
        </w:rPr>
        <w:t xml:space="preserve"> </w:t>
      </w:r>
      <w:r>
        <w:rPr>
          <w:w w:val="110"/>
        </w:rPr>
        <w:t>to</w:t>
      </w:r>
      <w:r>
        <w:rPr>
          <w:spacing w:val="-31"/>
          <w:w w:val="110"/>
        </w:rPr>
        <w:t xml:space="preserve"> </w:t>
      </w:r>
      <w:r>
        <w:rPr>
          <w:w w:val="110"/>
        </w:rPr>
        <w:t>the</w:t>
      </w:r>
      <w:r>
        <w:rPr>
          <w:spacing w:val="-34"/>
          <w:w w:val="110"/>
        </w:rPr>
        <w:t xml:space="preserve"> </w:t>
      </w:r>
      <w:r>
        <w:rPr>
          <w:w w:val="110"/>
        </w:rPr>
        <w:t>testing of</w:t>
      </w:r>
      <w:r>
        <w:rPr>
          <w:spacing w:val="-8"/>
          <w:w w:val="110"/>
        </w:rPr>
        <w:t xml:space="preserve"> </w:t>
      </w:r>
      <w:r>
        <w:rPr>
          <w:w w:val="110"/>
        </w:rPr>
        <w:t>automated</w:t>
      </w:r>
      <w:r>
        <w:rPr>
          <w:spacing w:val="-4"/>
          <w:w w:val="110"/>
        </w:rPr>
        <w:t xml:space="preserve"> </w:t>
      </w:r>
      <w:r>
        <w:rPr>
          <w:w w:val="110"/>
        </w:rPr>
        <w:t>vehicle</w:t>
      </w:r>
      <w:r>
        <w:rPr>
          <w:spacing w:val="-4"/>
          <w:w w:val="110"/>
        </w:rPr>
        <w:t xml:space="preserve"> </w:t>
      </w:r>
      <w:r>
        <w:rPr>
          <w:w w:val="110"/>
        </w:rPr>
        <w:t>technologies</w:t>
      </w:r>
      <w:r>
        <w:rPr>
          <w:spacing w:val="-7"/>
          <w:w w:val="110"/>
        </w:rPr>
        <w:t xml:space="preserve"> </w:t>
      </w:r>
      <w:r>
        <w:rPr>
          <w:w w:val="110"/>
        </w:rPr>
        <w:t>in</w:t>
      </w:r>
      <w:r>
        <w:rPr>
          <w:spacing w:val="-5"/>
          <w:w w:val="110"/>
        </w:rPr>
        <w:t xml:space="preserve"> </w:t>
      </w:r>
      <w:r>
        <w:rPr>
          <w:w w:val="110"/>
        </w:rPr>
        <w:t>the</w:t>
      </w:r>
      <w:r>
        <w:rPr>
          <w:spacing w:val="-5"/>
          <w:w w:val="110"/>
        </w:rPr>
        <w:t xml:space="preserve"> </w:t>
      </w:r>
      <w:r>
        <w:rPr>
          <w:w w:val="110"/>
        </w:rPr>
        <w:t>public</w:t>
      </w:r>
      <w:r>
        <w:rPr>
          <w:spacing w:val="-6"/>
          <w:w w:val="110"/>
        </w:rPr>
        <w:t xml:space="preserve"> </w:t>
      </w:r>
      <w:r>
        <w:rPr>
          <w:w w:val="110"/>
        </w:rPr>
        <w:t>right</w:t>
      </w:r>
      <w:r>
        <w:rPr>
          <w:spacing w:val="20"/>
          <w:w w:val="110"/>
        </w:rPr>
        <w:t xml:space="preserve"> </w:t>
      </w:r>
      <w:r>
        <w:rPr>
          <w:w w:val="110"/>
        </w:rPr>
        <w:t>of</w:t>
      </w:r>
      <w:r>
        <w:rPr>
          <w:spacing w:val="-34"/>
          <w:w w:val="110"/>
        </w:rPr>
        <w:t xml:space="preserve"> </w:t>
      </w:r>
      <w:r>
        <w:rPr>
          <w:w w:val="110"/>
        </w:rPr>
        <w:t>way.</w:t>
      </w:r>
      <w:r>
        <w:rPr>
          <w:spacing w:val="-29"/>
          <w:w w:val="110"/>
        </w:rPr>
        <w:t xml:space="preserve"> </w:t>
      </w:r>
      <w:r>
        <w:rPr>
          <w:w w:val="110"/>
        </w:rPr>
        <w:t>Field</w:t>
      </w:r>
      <w:r>
        <w:rPr>
          <w:spacing w:val="-32"/>
          <w:w w:val="110"/>
        </w:rPr>
        <w:t xml:space="preserve"> </w:t>
      </w:r>
      <w:r>
        <w:rPr>
          <w:w w:val="110"/>
        </w:rPr>
        <w:t>tests</w:t>
      </w:r>
      <w:r>
        <w:rPr>
          <w:spacing w:val="-33"/>
          <w:w w:val="110"/>
        </w:rPr>
        <w:t xml:space="preserve"> </w:t>
      </w:r>
      <w:r>
        <w:rPr>
          <w:w w:val="110"/>
        </w:rPr>
        <w:t>shall be performed by AFFILIATE in accordance with safety plans or protocols established by the RPG PARTNERS for these field tests and AFFILIATE will comply with the conditions of the permits required to conduct such field tests, including but not limited to developing and implementing safety and risk</w:t>
      </w:r>
      <w:r>
        <w:rPr>
          <w:spacing w:val="-19"/>
          <w:w w:val="110"/>
        </w:rPr>
        <w:t xml:space="preserve"> </w:t>
      </w:r>
      <w:r>
        <w:rPr>
          <w:w w:val="110"/>
        </w:rPr>
        <w:t>management</w:t>
      </w:r>
      <w:r>
        <w:rPr>
          <w:spacing w:val="-17"/>
          <w:w w:val="110"/>
        </w:rPr>
        <w:t xml:space="preserve"> </w:t>
      </w:r>
      <w:r>
        <w:rPr>
          <w:w w:val="110"/>
        </w:rPr>
        <w:t>plans</w:t>
      </w:r>
      <w:r>
        <w:rPr>
          <w:spacing w:val="-19"/>
          <w:w w:val="110"/>
        </w:rPr>
        <w:t xml:space="preserve"> </w:t>
      </w:r>
      <w:r>
        <w:rPr>
          <w:w w:val="110"/>
        </w:rPr>
        <w:t>that</w:t>
      </w:r>
      <w:r>
        <w:rPr>
          <w:spacing w:val="-19"/>
          <w:w w:val="110"/>
        </w:rPr>
        <w:t xml:space="preserve"> </w:t>
      </w:r>
      <w:r>
        <w:rPr>
          <w:w w:val="110"/>
        </w:rPr>
        <w:t>meet</w:t>
      </w:r>
      <w:r>
        <w:rPr>
          <w:spacing w:val="-17"/>
          <w:w w:val="110"/>
        </w:rPr>
        <w:t xml:space="preserve"> </w:t>
      </w:r>
      <w:r>
        <w:rPr>
          <w:w w:val="110"/>
        </w:rPr>
        <w:t>the</w:t>
      </w:r>
      <w:r>
        <w:rPr>
          <w:spacing w:val="-20"/>
          <w:w w:val="110"/>
        </w:rPr>
        <w:t xml:space="preserve"> </w:t>
      </w:r>
      <w:r>
        <w:rPr>
          <w:w w:val="110"/>
        </w:rPr>
        <w:t>requirements</w:t>
      </w:r>
      <w:r>
        <w:rPr>
          <w:spacing w:val="-4"/>
          <w:w w:val="110"/>
        </w:rPr>
        <w:t xml:space="preserve"> </w:t>
      </w:r>
      <w:r>
        <w:rPr>
          <w:w w:val="110"/>
        </w:rPr>
        <w:t>of</w:t>
      </w:r>
      <w:r>
        <w:rPr>
          <w:spacing w:val="-5"/>
          <w:w w:val="110"/>
        </w:rPr>
        <w:t xml:space="preserve"> </w:t>
      </w:r>
      <w:r>
        <w:rPr>
          <w:w w:val="110"/>
        </w:rPr>
        <w:t>the</w:t>
      </w:r>
      <w:r>
        <w:rPr>
          <w:spacing w:val="-3"/>
          <w:w w:val="110"/>
        </w:rPr>
        <w:t xml:space="preserve"> </w:t>
      </w:r>
      <w:r>
        <w:rPr>
          <w:w w:val="110"/>
        </w:rPr>
        <w:t>RPG</w:t>
      </w:r>
      <w:r>
        <w:rPr>
          <w:spacing w:val="-27"/>
          <w:w w:val="110"/>
        </w:rPr>
        <w:t xml:space="preserve"> </w:t>
      </w:r>
      <w:r>
        <w:rPr>
          <w:w w:val="110"/>
        </w:rPr>
        <w:t>PARTNERS.</w:t>
      </w:r>
    </w:p>
    <w:p w14:paraId="2042E742" w14:textId="77777777" w:rsidR="00A874BE" w:rsidRDefault="00A874BE">
      <w:pPr>
        <w:spacing w:line="283" w:lineRule="auto"/>
        <w:jc w:val="both"/>
        <w:sectPr w:rsidR="00A874BE">
          <w:pgSz w:w="12240" w:h="15840"/>
          <w:pgMar w:top="1500" w:right="940" w:bottom="900" w:left="820" w:header="0" w:footer="712" w:gutter="0"/>
          <w:cols w:space="720"/>
        </w:sectPr>
      </w:pPr>
    </w:p>
    <w:p w14:paraId="41AE9230" w14:textId="77777777" w:rsidR="00A874BE" w:rsidRDefault="005A2552">
      <w:pPr>
        <w:pStyle w:val="ListParagraph"/>
        <w:numPr>
          <w:ilvl w:val="0"/>
          <w:numId w:val="5"/>
        </w:numPr>
        <w:tabs>
          <w:tab w:val="left" w:pos="1166"/>
        </w:tabs>
        <w:spacing w:before="80" w:line="283" w:lineRule="auto"/>
        <w:ind w:left="1166" w:right="495"/>
        <w:jc w:val="both"/>
      </w:pPr>
      <w:r>
        <w:rPr>
          <w:w w:val="110"/>
        </w:rPr>
        <w:lastRenderedPageBreak/>
        <w:t>To supply the necessary vehicles, network connectivity, and equipment to conduct</w:t>
      </w:r>
      <w:r>
        <w:rPr>
          <w:spacing w:val="-30"/>
          <w:w w:val="110"/>
        </w:rPr>
        <w:t xml:space="preserve"> </w:t>
      </w:r>
      <w:r>
        <w:rPr>
          <w:w w:val="110"/>
        </w:rPr>
        <w:t>field</w:t>
      </w:r>
      <w:r>
        <w:rPr>
          <w:spacing w:val="-30"/>
          <w:w w:val="110"/>
        </w:rPr>
        <w:t xml:space="preserve"> </w:t>
      </w:r>
      <w:r>
        <w:rPr>
          <w:w w:val="110"/>
        </w:rPr>
        <w:t>testing</w:t>
      </w:r>
      <w:r>
        <w:rPr>
          <w:spacing w:val="1"/>
          <w:w w:val="110"/>
        </w:rPr>
        <w:t xml:space="preserve"> </w:t>
      </w:r>
      <w:r>
        <w:rPr>
          <w:w w:val="110"/>
        </w:rPr>
        <w:t>as</w:t>
      </w:r>
      <w:r>
        <w:rPr>
          <w:spacing w:val="-9"/>
          <w:w w:val="110"/>
        </w:rPr>
        <w:t xml:space="preserve"> </w:t>
      </w:r>
      <w:r>
        <w:rPr>
          <w:w w:val="110"/>
        </w:rPr>
        <w:t>set</w:t>
      </w:r>
      <w:r>
        <w:rPr>
          <w:spacing w:val="-6"/>
          <w:w w:val="110"/>
        </w:rPr>
        <w:t xml:space="preserve"> </w:t>
      </w:r>
      <w:r>
        <w:rPr>
          <w:w w:val="110"/>
        </w:rPr>
        <w:t>forth</w:t>
      </w:r>
      <w:r>
        <w:rPr>
          <w:spacing w:val="-5"/>
          <w:w w:val="110"/>
        </w:rPr>
        <w:t xml:space="preserve"> </w:t>
      </w:r>
      <w:r>
        <w:rPr>
          <w:w w:val="110"/>
        </w:rPr>
        <w:t>in</w:t>
      </w:r>
      <w:r>
        <w:rPr>
          <w:spacing w:val="-9"/>
          <w:w w:val="110"/>
        </w:rPr>
        <w:t xml:space="preserve"> </w:t>
      </w:r>
      <w:r>
        <w:rPr>
          <w:w w:val="110"/>
        </w:rPr>
        <w:t>the</w:t>
      </w:r>
      <w:r>
        <w:rPr>
          <w:spacing w:val="-7"/>
          <w:w w:val="110"/>
        </w:rPr>
        <w:t xml:space="preserve"> </w:t>
      </w:r>
      <w:r>
        <w:rPr>
          <w:w w:val="110"/>
        </w:rPr>
        <w:t>Scope</w:t>
      </w:r>
      <w:r>
        <w:rPr>
          <w:spacing w:val="-5"/>
          <w:w w:val="110"/>
        </w:rPr>
        <w:t xml:space="preserve"> </w:t>
      </w:r>
      <w:r>
        <w:rPr>
          <w:w w:val="110"/>
        </w:rPr>
        <w:t>of</w:t>
      </w:r>
      <w:r>
        <w:rPr>
          <w:spacing w:val="-10"/>
          <w:w w:val="110"/>
        </w:rPr>
        <w:t xml:space="preserve"> </w:t>
      </w:r>
      <w:r>
        <w:rPr>
          <w:w w:val="110"/>
        </w:rPr>
        <w:t>Work</w:t>
      </w:r>
      <w:r>
        <w:rPr>
          <w:spacing w:val="-10"/>
          <w:w w:val="110"/>
        </w:rPr>
        <w:t xml:space="preserve"> </w:t>
      </w:r>
      <w:r>
        <w:rPr>
          <w:w w:val="110"/>
        </w:rPr>
        <w:t>(Exhibit</w:t>
      </w:r>
      <w:r>
        <w:rPr>
          <w:spacing w:val="-4"/>
          <w:w w:val="110"/>
        </w:rPr>
        <w:t xml:space="preserve"> </w:t>
      </w:r>
      <w:r>
        <w:rPr>
          <w:w w:val="110"/>
        </w:rPr>
        <w:t>1).</w:t>
      </w:r>
    </w:p>
    <w:p w14:paraId="612B12A7" w14:textId="77777777" w:rsidR="00A874BE" w:rsidRDefault="00A874BE">
      <w:pPr>
        <w:pStyle w:val="BodyText"/>
        <w:spacing w:before="7"/>
        <w:rPr>
          <w:sz w:val="19"/>
        </w:rPr>
      </w:pPr>
    </w:p>
    <w:p w14:paraId="4C777AFE" w14:textId="77777777" w:rsidR="00A874BE" w:rsidRDefault="005A2552">
      <w:pPr>
        <w:pStyle w:val="ListParagraph"/>
        <w:numPr>
          <w:ilvl w:val="0"/>
          <w:numId w:val="5"/>
        </w:numPr>
        <w:tabs>
          <w:tab w:val="left" w:pos="1166"/>
        </w:tabs>
        <w:spacing w:line="283" w:lineRule="auto"/>
        <w:ind w:left="1166" w:right="497"/>
        <w:jc w:val="both"/>
      </w:pPr>
      <w:r>
        <w:rPr>
          <w:w w:val="105"/>
        </w:rPr>
        <w:t>To procure and maintain for the duration of this Agreement, comprehensive insurance against claims for injuries to persons, nuisance or damages to property, which may arise from or in connection with the performance of the work hereunder by AFFILIATE, its agents, representatives, or employees. Insurance provisions and policy limitations are included in Exhibit 3. The insurance minimums reflected in Exhibit 3 can be modified to reflect lower coverages,</w:t>
      </w:r>
      <w:r>
        <w:rPr>
          <w:spacing w:val="-22"/>
          <w:w w:val="105"/>
        </w:rPr>
        <w:t xml:space="preserve"> </w:t>
      </w:r>
      <w:r>
        <w:rPr>
          <w:w w:val="105"/>
        </w:rPr>
        <w:t>but</w:t>
      </w:r>
      <w:r>
        <w:rPr>
          <w:spacing w:val="-22"/>
          <w:w w:val="105"/>
        </w:rPr>
        <w:t xml:space="preserve"> </w:t>
      </w:r>
      <w:r>
        <w:rPr>
          <w:w w:val="105"/>
        </w:rPr>
        <w:t>not</w:t>
      </w:r>
      <w:r>
        <w:rPr>
          <w:spacing w:val="-22"/>
          <w:w w:val="105"/>
        </w:rPr>
        <w:t xml:space="preserve"> </w:t>
      </w:r>
      <w:r>
        <w:rPr>
          <w:w w:val="105"/>
        </w:rPr>
        <w:t>lower</w:t>
      </w:r>
      <w:r>
        <w:rPr>
          <w:spacing w:val="-22"/>
          <w:w w:val="105"/>
        </w:rPr>
        <w:t xml:space="preserve"> </w:t>
      </w:r>
      <w:r>
        <w:rPr>
          <w:w w:val="105"/>
        </w:rPr>
        <w:t>than</w:t>
      </w:r>
      <w:r>
        <w:rPr>
          <w:spacing w:val="-21"/>
          <w:w w:val="105"/>
        </w:rPr>
        <w:t xml:space="preserve"> </w:t>
      </w:r>
      <w:r>
        <w:rPr>
          <w:w w:val="105"/>
        </w:rPr>
        <w:t>those</w:t>
      </w:r>
      <w:r>
        <w:rPr>
          <w:spacing w:val="-22"/>
          <w:w w:val="105"/>
        </w:rPr>
        <w:t xml:space="preserve"> </w:t>
      </w:r>
      <w:r>
        <w:rPr>
          <w:w w:val="105"/>
        </w:rPr>
        <w:t>identified</w:t>
      </w:r>
      <w:r>
        <w:rPr>
          <w:spacing w:val="-22"/>
          <w:w w:val="105"/>
        </w:rPr>
        <w:t xml:space="preserve"> </w:t>
      </w:r>
      <w:r>
        <w:rPr>
          <w:w w:val="105"/>
        </w:rPr>
        <w:t>in</w:t>
      </w:r>
      <w:r>
        <w:rPr>
          <w:spacing w:val="-22"/>
          <w:w w:val="105"/>
        </w:rPr>
        <w:t xml:space="preserve"> </w:t>
      </w:r>
      <w:r>
        <w:rPr>
          <w:w w:val="105"/>
        </w:rPr>
        <w:t>the</w:t>
      </w:r>
      <w:r>
        <w:rPr>
          <w:spacing w:val="-22"/>
          <w:w w:val="105"/>
        </w:rPr>
        <w:t xml:space="preserve"> </w:t>
      </w:r>
      <w:r>
        <w:rPr>
          <w:w w:val="105"/>
        </w:rPr>
        <w:t>latest</w:t>
      </w:r>
      <w:r>
        <w:rPr>
          <w:spacing w:val="-22"/>
          <w:w w:val="105"/>
        </w:rPr>
        <w:t xml:space="preserve"> </w:t>
      </w:r>
      <w:r>
        <w:rPr>
          <w:w w:val="105"/>
        </w:rPr>
        <w:t>version</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Caltrans Standard</w:t>
      </w:r>
      <w:r>
        <w:rPr>
          <w:spacing w:val="-21"/>
          <w:w w:val="105"/>
        </w:rPr>
        <w:t xml:space="preserve"> </w:t>
      </w:r>
      <w:r>
        <w:rPr>
          <w:w w:val="105"/>
        </w:rPr>
        <w:t>Specifications,</w:t>
      </w:r>
      <w:r>
        <w:rPr>
          <w:spacing w:val="-21"/>
          <w:w w:val="105"/>
        </w:rPr>
        <w:t xml:space="preserve"> </w:t>
      </w:r>
      <w:r>
        <w:rPr>
          <w:w w:val="105"/>
        </w:rPr>
        <w:t>specifically</w:t>
      </w:r>
      <w:r>
        <w:rPr>
          <w:spacing w:val="-21"/>
          <w:w w:val="105"/>
        </w:rPr>
        <w:t xml:space="preserve"> </w:t>
      </w:r>
      <w:r>
        <w:rPr>
          <w:w w:val="105"/>
        </w:rPr>
        <w:t>including</w:t>
      </w:r>
      <w:r>
        <w:rPr>
          <w:spacing w:val="-20"/>
          <w:w w:val="105"/>
        </w:rPr>
        <w:t xml:space="preserve"> </w:t>
      </w:r>
      <w:r>
        <w:rPr>
          <w:w w:val="105"/>
        </w:rPr>
        <w:t>Section</w:t>
      </w:r>
      <w:r>
        <w:rPr>
          <w:spacing w:val="-20"/>
          <w:w w:val="105"/>
        </w:rPr>
        <w:t xml:space="preserve"> </w:t>
      </w:r>
      <w:r>
        <w:rPr>
          <w:w w:val="105"/>
        </w:rPr>
        <w:t>7-1.06A;</w:t>
      </w:r>
      <w:r>
        <w:rPr>
          <w:spacing w:val="-21"/>
          <w:w w:val="105"/>
        </w:rPr>
        <w:t xml:space="preserve"> </w:t>
      </w:r>
      <w:r>
        <w:rPr>
          <w:w w:val="105"/>
        </w:rPr>
        <w:t>7-1.06</w:t>
      </w:r>
      <w:r>
        <w:rPr>
          <w:spacing w:val="-21"/>
          <w:w w:val="105"/>
        </w:rPr>
        <w:t xml:space="preserve"> </w:t>
      </w:r>
      <w:r>
        <w:rPr>
          <w:w w:val="105"/>
        </w:rPr>
        <w:t>B</w:t>
      </w:r>
      <w:r>
        <w:rPr>
          <w:spacing w:val="-21"/>
          <w:w w:val="105"/>
        </w:rPr>
        <w:t xml:space="preserve"> </w:t>
      </w:r>
      <w:r>
        <w:rPr>
          <w:w w:val="105"/>
        </w:rPr>
        <w:t>(casualty insurance); 7-1.06 C (Workmen’s Comp and Employer Liability); and 7-1.06 E (Automobile). Minimum coverages should correspond to no less than those applicable</w:t>
      </w:r>
      <w:r>
        <w:rPr>
          <w:spacing w:val="-47"/>
          <w:w w:val="105"/>
        </w:rPr>
        <w:t xml:space="preserve"> </w:t>
      </w:r>
      <w:r>
        <w:rPr>
          <w:w w:val="105"/>
        </w:rPr>
        <w:t>to</w:t>
      </w:r>
      <w:r>
        <w:rPr>
          <w:spacing w:val="-47"/>
          <w:w w:val="105"/>
        </w:rPr>
        <w:t xml:space="preserve"> </w:t>
      </w:r>
      <w:r>
        <w:rPr>
          <w:w w:val="105"/>
        </w:rPr>
        <w:t>construction</w:t>
      </w:r>
      <w:r>
        <w:rPr>
          <w:spacing w:val="-46"/>
          <w:w w:val="105"/>
        </w:rPr>
        <w:t xml:space="preserve"> </w:t>
      </w:r>
      <w:r>
        <w:rPr>
          <w:w w:val="105"/>
        </w:rPr>
        <w:t>bids</w:t>
      </w:r>
      <w:r>
        <w:rPr>
          <w:spacing w:val="-47"/>
          <w:w w:val="105"/>
        </w:rPr>
        <w:t xml:space="preserve"> </w:t>
      </w:r>
      <w:r>
        <w:rPr>
          <w:w w:val="105"/>
        </w:rPr>
        <w:t>on</w:t>
      </w:r>
      <w:r>
        <w:rPr>
          <w:spacing w:val="-47"/>
          <w:w w:val="105"/>
        </w:rPr>
        <w:t xml:space="preserve"> </w:t>
      </w:r>
      <w:r>
        <w:rPr>
          <w:w w:val="105"/>
        </w:rPr>
        <w:t>state</w:t>
      </w:r>
      <w:r>
        <w:rPr>
          <w:spacing w:val="-47"/>
          <w:w w:val="105"/>
        </w:rPr>
        <w:t xml:space="preserve"> </w:t>
      </w:r>
      <w:r>
        <w:rPr>
          <w:w w:val="105"/>
        </w:rPr>
        <w:t>projects</w:t>
      </w:r>
      <w:r>
        <w:rPr>
          <w:spacing w:val="-46"/>
          <w:w w:val="105"/>
        </w:rPr>
        <w:t xml:space="preserve"> </w:t>
      </w:r>
      <w:r>
        <w:rPr>
          <w:w w:val="105"/>
        </w:rPr>
        <w:t>which</w:t>
      </w:r>
      <w:r>
        <w:rPr>
          <w:spacing w:val="-47"/>
          <w:w w:val="105"/>
        </w:rPr>
        <w:t xml:space="preserve"> </w:t>
      </w:r>
      <w:r>
        <w:rPr>
          <w:w w:val="105"/>
        </w:rPr>
        <w:t>range</w:t>
      </w:r>
      <w:r>
        <w:rPr>
          <w:spacing w:val="-47"/>
          <w:w w:val="105"/>
        </w:rPr>
        <w:t xml:space="preserve"> </w:t>
      </w:r>
      <w:r>
        <w:rPr>
          <w:w w:val="105"/>
        </w:rPr>
        <w:t>from</w:t>
      </w:r>
      <w:r>
        <w:rPr>
          <w:spacing w:val="-46"/>
          <w:w w:val="105"/>
        </w:rPr>
        <w:t xml:space="preserve"> </w:t>
      </w:r>
      <w:r>
        <w:rPr>
          <w:w w:val="105"/>
        </w:rPr>
        <w:t>$10</w:t>
      </w:r>
      <w:r>
        <w:rPr>
          <w:spacing w:val="-47"/>
          <w:w w:val="105"/>
        </w:rPr>
        <w:t xml:space="preserve"> </w:t>
      </w:r>
      <w:r>
        <w:rPr>
          <w:w w:val="105"/>
        </w:rPr>
        <w:t>million</w:t>
      </w:r>
      <w:r>
        <w:rPr>
          <w:spacing w:val="-47"/>
          <w:w w:val="105"/>
        </w:rPr>
        <w:t xml:space="preserve"> </w:t>
      </w:r>
      <w:r>
        <w:rPr>
          <w:w w:val="105"/>
        </w:rPr>
        <w:t>to</w:t>
      </w:r>
      <w:r>
        <w:rPr>
          <w:spacing w:val="-47"/>
          <w:w w:val="105"/>
        </w:rPr>
        <w:t xml:space="preserve"> </w:t>
      </w:r>
      <w:r>
        <w:rPr>
          <w:w w:val="105"/>
        </w:rPr>
        <w:t>$25 million as provided in table 7-1.06</w:t>
      </w:r>
      <w:r>
        <w:rPr>
          <w:spacing w:val="-36"/>
          <w:w w:val="105"/>
        </w:rPr>
        <w:t xml:space="preserve"> </w:t>
      </w:r>
      <w:r>
        <w:rPr>
          <w:w w:val="105"/>
        </w:rPr>
        <w:t>D.]</w:t>
      </w:r>
    </w:p>
    <w:p w14:paraId="1EB63273" w14:textId="77777777" w:rsidR="00A874BE" w:rsidRDefault="00A874BE">
      <w:pPr>
        <w:pStyle w:val="BodyText"/>
        <w:spacing w:before="5"/>
        <w:rPr>
          <w:sz w:val="19"/>
        </w:rPr>
      </w:pPr>
    </w:p>
    <w:p w14:paraId="4EBA26E4" w14:textId="77777777" w:rsidR="00A874BE" w:rsidRDefault="005A2552">
      <w:pPr>
        <w:pStyle w:val="ListParagraph"/>
        <w:numPr>
          <w:ilvl w:val="0"/>
          <w:numId w:val="5"/>
        </w:numPr>
        <w:tabs>
          <w:tab w:val="left" w:pos="1168"/>
        </w:tabs>
        <w:spacing w:line="283" w:lineRule="auto"/>
        <w:ind w:right="496"/>
        <w:jc w:val="both"/>
      </w:pPr>
      <w:r>
        <w:rPr>
          <w:w w:val="105"/>
        </w:rPr>
        <w:t>To obtain approval from RPG PARTNERS in advance of preparing and distributing all messaging associated with the RPG PARTNERS, or the RPG including</w:t>
      </w:r>
      <w:r>
        <w:rPr>
          <w:spacing w:val="-24"/>
          <w:w w:val="105"/>
        </w:rPr>
        <w:t xml:space="preserve"> </w:t>
      </w:r>
      <w:r>
        <w:rPr>
          <w:w w:val="105"/>
        </w:rPr>
        <w:t>the</w:t>
      </w:r>
      <w:r>
        <w:rPr>
          <w:spacing w:val="-23"/>
          <w:w w:val="105"/>
        </w:rPr>
        <w:t xml:space="preserve"> </w:t>
      </w:r>
      <w:r>
        <w:rPr>
          <w:w w:val="105"/>
        </w:rPr>
        <w:t>use</w:t>
      </w:r>
      <w:r>
        <w:rPr>
          <w:spacing w:val="-23"/>
          <w:w w:val="105"/>
        </w:rPr>
        <w:t xml:space="preserve"> </w:t>
      </w:r>
      <w:r>
        <w:rPr>
          <w:w w:val="105"/>
        </w:rPr>
        <w:t>of</w:t>
      </w:r>
      <w:r>
        <w:rPr>
          <w:spacing w:val="-25"/>
          <w:w w:val="105"/>
        </w:rPr>
        <w:t xml:space="preserve"> </w:t>
      </w:r>
      <w:r>
        <w:rPr>
          <w:w w:val="105"/>
        </w:rPr>
        <w:t>RPG</w:t>
      </w:r>
      <w:r>
        <w:rPr>
          <w:spacing w:val="-12"/>
          <w:w w:val="105"/>
        </w:rPr>
        <w:t xml:space="preserve"> </w:t>
      </w:r>
      <w:r>
        <w:rPr>
          <w:w w:val="105"/>
        </w:rPr>
        <w:t>PARTNER</w:t>
      </w:r>
      <w:r>
        <w:rPr>
          <w:spacing w:val="-10"/>
          <w:w w:val="105"/>
        </w:rPr>
        <w:t xml:space="preserve"> </w:t>
      </w:r>
      <w:r>
        <w:rPr>
          <w:w w:val="105"/>
        </w:rPr>
        <w:t>logos.</w:t>
      </w:r>
    </w:p>
    <w:p w14:paraId="5672CCBF" w14:textId="77777777" w:rsidR="00A874BE" w:rsidRDefault="00A874BE">
      <w:pPr>
        <w:pStyle w:val="BodyText"/>
        <w:spacing w:before="6"/>
        <w:rPr>
          <w:sz w:val="19"/>
        </w:rPr>
      </w:pPr>
    </w:p>
    <w:p w14:paraId="0D25A603" w14:textId="77777777" w:rsidR="00A874BE" w:rsidRDefault="005A2552">
      <w:pPr>
        <w:pStyle w:val="ListParagraph"/>
        <w:numPr>
          <w:ilvl w:val="0"/>
          <w:numId w:val="5"/>
        </w:numPr>
        <w:tabs>
          <w:tab w:val="left" w:pos="1168"/>
        </w:tabs>
        <w:spacing w:line="283" w:lineRule="auto"/>
        <w:ind w:right="491"/>
        <w:jc w:val="both"/>
      </w:pPr>
      <w:r>
        <w:rPr>
          <w:w w:val="105"/>
        </w:rPr>
        <w:t>Any incident occurring on PUBLIC ROADWAYS involving an AFFILIATE vehicle during CAV technology testing (in which the AFFILIATE vehicle collides with another</w:t>
      </w:r>
      <w:r>
        <w:rPr>
          <w:spacing w:val="-20"/>
          <w:w w:val="105"/>
        </w:rPr>
        <w:t xml:space="preserve"> </w:t>
      </w:r>
      <w:r>
        <w:rPr>
          <w:w w:val="105"/>
        </w:rPr>
        <w:t>vehicle,</w:t>
      </w:r>
      <w:r>
        <w:rPr>
          <w:spacing w:val="-19"/>
          <w:w w:val="105"/>
        </w:rPr>
        <w:t xml:space="preserve"> </w:t>
      </w:r>
      <w:r>
        <w:rPr>
          <w:w w:val="105"/>
        </w:rPr>
        <w:t>stationary</w:t>
      </w:r>
      <w:r>
        <w:rPr>
          <w:spacing w:val="-18"/>
          <w:w w:val="105"/>
        </w:rPr>
        <w:t xml:space="preserve"> </w:t>
      </w:r>
      <w:r>
        <w:rPr>
          <w:w w:val="105"/>
        </w:rPr>
        <w:t>object,</w:t>
      </w:r>
      <w:r>
        <w:rPr>
          <w:spacing w:val="-18"/>
          <w:w w:val="105"/>
        </w:rPr>
        <w:t xml:space="preserve"> </w:t>
      </w:r>
      <w:r>
        <w:rPr>
          <w:w w:val="105"/>
        </w:rPr>
        <w:t>pedestrian,</w:t>
      </w:r>
      <w:r>
        <w:rPr>
          <w:spacing w:val="-18"/>
          <w:w w:val="105"/>
        </w:rPr>
        <w:t xml:space="preserve"> </w:t>
      </w:r>
      <w:r>
        <w:rPr>
          <w:w w:val="105"/>
        </w:rPr>
        <w:t>or</w:t>
      </w:r>
      <w:r>
        <w:rPr>
          <w:spacing w:val="-19"/>
          <w:w w:val="105"/>
        </w:rPr>
        <w:t xml:space="preserve"> </w:t>
      </w:r>
      <w:r>
        <w:rPr>
          <w:w w:val="105"/>
        </w:rPr>
        <w:t>an</w:t>
      </w:r>
      <w:r>
        <w:rPr>
          <w:spacing w:val="-16"/>
          <w:w w:val="105"/>
        </w:rPr>
        <w:t xml:space="preserve"> </w:t>
      </w:r>
      <w:r>
        <w:rPr>
          <w:w w:val="105"/>
        </w:rPr>
        <w:t>animal</w:t>
      </w:r>
      <w:r>
        <w:rPr>
          <w:spacing w:val="-18"/>
          <w:w w:val="105"/>
        </w:rPr>
        <w:t xml:space="preserve"> </w:t>
      </w:r>
      <w:r>
        <w:rPr>
          <w:w w:val="105"/>
        </w:rPr>
        <w:t>or</w:t>
      </w:r>
      <w:r>
        <w:rPr>
          <w:spacing w:val="-20"/>
          <w:w w:val="105"/>
        </w:rPr>
        <w:t xml:space="preserve"> </w:t>
      </w:r>
      <w:r>
        <w:rPr>
          <w:w w:val="105"/>
        </w:rPr>
        <w:t>if</w:t>
      </w:r>
      <w:r>
        <w:rPr>
          <w:spacing w:val="-18"/>
          <w:w w:val="105"/>
        </w:rPr>
        <w:t xml:space="preserve"> </w:t>
      </w:r>
      <w:r>
        <w:rPr>
          <w:w w:val="105"/>
        </w:rPr>
        <w:t>any</w:t>
      </w:r>
      <w:r>
        <w:rPr>
          <w:spacing w:val="-18"/>
          <w:w w:val="105"/>
        </w:rPr>
        <w:t xml:space="preserve"> </w:t>
      </w:r>
      <w:r>
        <w:rPr>
          <w:w w:val="105"/>
        </w:rPr>
        <w:t>emergency medical</w:t>
      </w:r>
      <w:r>
        <w:rPr>
          <w:spacing w:val="-21"/>
          <w:w w:val="105"/>
        </w:rPr>
        <w:t xml:space="preserve"> </w:t>
      </w:r>
      <w:r>
        <w:rPr>
          <w:w w:val="105"/>
        </w:rPr>
        <w:t>services</w:t>
      </w:r>
      <w:r>
        <w:rPr>
          <w:spacing w:val="-19"/>
          <w:w w:val="105"/>
        </w:rPr>
        <w:t xml:space="preserve"> </w:t>
      </w:r>
      <w:r>
        <w:rPr>
          <w:w w:val="105"/>
        </w:rPr>
        <w:t>or</w:t>
      </w:r>
      <w:r>
        <w:rPr>
          <w:spacing w:val="-22"/>
          <w:w w:val="105"/>
        </w:rPr>
        <w:t xml:space="preserve"> </w:t>
      </w:r>
      <w:r>
        <w:rPr>
          <w:w w:val="105"/>
        </w:rPr>
        <w:t>law</w:t>
      </w:r>
      <w:r>
        <w:rPr>
          <w:spacing w:val="-21"/>
          <w:w w:val="105"/>
        </w:rPr>
        <w:t xml:space="preserve"> </w:t>
      </w:r>
      <w:r>
        <w:rPr>
          <w:w w:val="105"/>
        </w:rPr>
        <w:t>enforcement</w:t>
      </w:r>
      <w:r>
        <w:rPr>
          <w:spacing w:val="-19"/>
          <w:w w:val="105"/>
        </w:rPr>
        <w:t xml:space="preserve"> </w:t>
      </w:r>
      <w:r>
        <w:rPr>
          <w:w w:val="105"/>
        </w:rPr>
        <w:t>responds</w:t>
      </w:r>
      <w:r>
        <w:rPr>
          <w:spacing w:val="-21"/>
          <w:w w:val="105"/>
        </w:rPr>
        <w:t xml:space="preserve"> </w:t>
      </w:r>
      <w:r>
        <w:rPr>
          <w:w w:val="105"/>
        </w:rPr>
        <w:t>or</w:t>
      </w:r>
      <w:r>
        <w:rPr>
          <w:spacing w:val="-22"/>
          <w:w w:val="105"/>
        </w:rPr>
        <w:t xml:space="preserve"> </w:t>
      </w:r>
      <w:r>
        <w:rPr>
          <w:w w:val="105"/>
        </w:rPr>
        <w:t>is</w:t>
      </w:r>
      <w:r>
        <w:rPr>
          <w:spacing w:val="-20"/>
          <w:w w:val="105"/>
        </w:rPr>
        <w:t xml:space="preserve"> </w:t>
      </w:r>
      <w:r>
        <w:rPr>
          <w:w w:val="105"/>
        </w:rPr>
        <w:t>called</w:t>
      </w:r>
      <w:r>
        <w:rPr>
          <w:spacing w:val="-21"/>
          <w:w w:val="105"/>
        </w:rPr>
        <w:t xml:space="preserve"> </w:t>
      </w:r>
      <w:r>
        <w:rPr>
          <w:w w:val="105"/>
        </w:rPr>
        <w:t>to</w:t>
      </w:r>
      <w:r>
        <w:rPr>
          <w:spacing w:val="-18"/>
          <w:w w:val="105"/>
        </w:rPr>
        <w:t xml:space="preserve"> </w:t>
      </w:r>
      <w:r>
        <w:rPr>
          <w:w w:val="105"/>
        </w:rPr>
        <w:t>respond)</w:t>
      </w:r>
      <w:r>
        <w:rPr>
          <w:spacing w:val="-17"/>
          <w:w w:val="105"/>
        </w:rPr>
        <w:t xml:space="preserve"> </w:t>
      </w:r>
      <w:r>
        <w:rPr>
          <w:spacing w:val="-7"/>
          <w:w w:val="105"/>
        </w:rPr>
        <w:t>will</w:t>
      </w:r>
      <w:r>
        <w:rPr>
          <w:spacing w:val="-27"/>
          <w:w w:val="105"/>
        </w:rPr>
        <w:t xml:space="preserve"> </w:t>
      </w:r>
      <w:r>
        <w:rPr>
          <w:spacing w:val="-7"/>
          <w:w w:val="105"/>
        </w:rPr>
        <w:t>include public</w:t>
      </w:r>
      <w:r>
        <w:rPr>
          <w:spacing w:val="-23"/>
          <w:w w:val="105"/>
        </w:rPr>
        <w:t xml:space="preserve"> </w:t>
      </w:r>
      <w:r>
        <w:rPr>
          <w:spacing w:val="-8"/>
          <w:w w:val="105"/>
        </w:rPr>
        <w:t>information</w:t>
      </w:r>
      <w:r>
        <w:rPr>
          <w:spacing w:val="-20"/>
          <w:w w:val="105"/>
        </w:rPr>
        <w:t xml:space="preserve"> </w:t>
      </w:r>
      <w:r>
        <w:rPr>
          <w:spacing w:val="-7"/>
          <w:w w:val="105"/>
        </w:rPr>
        <w:t>messaging</w:t>
      </w:r>
      <w:r>
        <w:rPr>
          <w:spacing w:val="-20"/>
          <w:w w:val="105"/>
        </w:rPr>
        <w:t xml:space="preserve"> </w:t>
      </w:r>
      <w:r>
        <w:rPr>
          <w:spacing w:val="-6"/>
          <w:w w:val="105"/>
        </w:rPr>
        <w:t>from</w:t>
      </w:r>
      <w:r>
        <w:rPr>
          <w:spacing w:val="-20"/>
          <w:w w:val="105"/>
        </w:rPr>
        <w:t xml:space="preserve"> </w:t>
      </w:r>
      <w:r>
        <w:rPr>
          <w:spacing w:val="-6"/>
          <w:w w:val="105"/>
        </w:rPr>
        <w:t>the</w:t>
      </w:r>
      <w:r>
        <w:rPr>
          <w:spacing w:val="-20"/>
          <w:w w:val="105"/>
        </w:rPr>
        <w:t xml:space="preserve"> </w:t>
      </w:r>
      <w:r>
        <w:rPr>
          <w:spacing w:val="-7"/>
          <w:w w:val="105"/>
        </w:rPr>
        <w:t>owner</w:t>
      </w:r>
      <w:r>
        <w:rPr>
          <w:spacing w:val="-21"/>
          <w:w w:val="105"/>
        </w:rPr>
        <w:t xml:space="preserve"> </w:t>
      </w:r>
      <w:r>
        <w:rPr>
          <w:spacing w:val="-6"/>
          <w:w w:val="105"/>
        </w:rPr>
        <w:t>and</w:t>
      </w:r>
      <w:r>
        <w:rPr>
          <w:spacing w:val="-20"/>
          <w:w w:val="105"/>
        </w:rPr>
        <w:t xml:space="preserve"> </w:t>
      </w:r>
      <w:r>
        <w:rPr>
          <w:spacing w:val="-7"/>
          <w:w w:val="105"/>
        </w:rPr>
        <w:t>operator</w:t>
      </w:r>
      <w:r>
        <w:rPr>
          <w:spacing w:val="-20"/>
          <w:w w:val="105"/>
        </w:rPr>
        <w:t xml:space="preserve"> </w:t>
      </w:r>
      <w:r>
        <w:rPr>
          <w:spacing w:val="-4"/>
          <w:w w:val="105"/>
        </w:rPr>
        <w:t>of</w:t>
      </w:r>
      <w:r>
        <w:rPr>
          <w:spacing w:val="-21"/>
          <w:w w:val="105"/>
        </w:rPr>
        <w:t xml:space="preserve"> </w:t>
      </w:r>
      <w:r>
        <w:rPr>
          <w:spacing w:val="-6"/>
          <w:w w:val="105"/>
        </w:rPr>
        <w:t>the</w:t>
      </w:r>
      <w:r>
        <w:rPr>
          <w:spacing w:val="-20"/>
          <w:w w:val="105"/>
        </w:rPr>
        <w:t xml:space="preserve"> </w:t>
      </w:r>
      <w:r>
        <w:rPr>
          <w:spacing w:val="-7"/>
          <w:w w:val="105"/>
        </w:rPr>
        <w:t>PUBLIC</w:t>
      </w:r>
      <w:r>
        <w:rPr>
          <w:spacing w:val="-21"/>
          <w:w w:val="105"/>
        </w:rPr>
        <w:t xml:space="preserve"> </w:t>
      </w:r>
      <w:r>
        <w:rPr>
          <w:spacing w:val="-7"/>
          <w:w w:val="105"/>
        </w:rPr>
        <w:t xml:space="preserve">ROADWAY impacted </w:t>
      </w:r>
      <w:r>
        <w:rPr>
          <w:spacing w:val="-4"/>
          <w:w w:val="105"/>
        </w:rPr>
        <w:t xml:space="preserve">by </w:t>
      </w:r>
      <w:r>
        <w:rPr>
          <w:spacing w:val="-5"/>
          <w:w w:val="105"/>
        </w:rPr>
        <w:t xml:space="preserve">the </w:t>
      </w:r>
      <w:r>
        <w:rPr>
          <w:spacing w:val="-7"/>
          <w:w w:val="105"/>
        </w:rPr>
        <w:t xml:space="preserve">incident </w:t>
      </w:r>
      <w:r>
        <w:rPr>
          <w:spacing w:val="-4"/>
          <w:w w:val="105"/>
        </w:rPr>
        <w:t xml:space="preserve">as </w:t>
      </w:r>
      <w:r>
        <w:rPr>
          <w:w w:val="105"/>
        </w:rPr>
        <w:t xml:space="preserve">a </w:t>
      </w:r>
      <w:r>
        <w:rPr>
          <w:spacing w:val="-6"/>
          <w:w w:val="105"/>
        </w:rPr>
        <w:t xml:space="preserve">part </w:t>
      </w:r>
      <w:r>
        <w:rPr>
          <w:spacing w:val="-4"/>
          <w:w w:val="105"/>
        </w:rPr>
        <w:t xml:space="preserve">of </w:t>
      </w:r>
      <w:r>
        <w:rPr>
          <w:w w:val="105"/>
        </w:rPr>
        <w:t>coordinated incident response. In case of such incident, the AFFILIATE will report the incident details to the RPG PARTNERS within</w:t>
      </w:r>
      <w:r>
        <w:rPr>
          <w:spacing w:val="-9"/>
          <w:w w:val="105"/>
        </w:rPr>
        <w:t xml:space="preserve"> </w:t>
      </w:r>
      <w:r>
        <w:rPr>
          <w:w w:val="105"/>
        </w:rPr>
        <w:t>24</w:t>
      </w:r>
      <w:r>
        <w:rPr>
          <w:spacing w:val="-9"/>
          <w:w w:val="105"/>
        </w:rPr>
        <w:t xml:space="preserve"> </w:t>
      </w:r>
      <w:r>
        <w:rPr>
          <w:w w:val="105"/>
        </w:rPr>
        <w:t>hours.</w:t>
      </w:r>
      <w:r>
        <w:rPr>
          <w:spacing w:val="-10"/>
          <w:w w:val="105"/>
        </w:rPr>
        <w:t xml:space="preserve"> </w:t>
      </w:r>
      <w:r>
        <w:rPr>
          <w:w w:val="105"/>
        </w:rPr>
        <w:t>CALTRANS</w:t>
      </w:r>
      <w:r>
        <w:rPr>
          <w:spacing w:val="-7"/>
          <w:w w:val="105"/>
        </w:rPr>
        <w:t xml:space="preserve"> </w:t>
      </w:r>
      <w:r>
        <w:rPr>
          <w:w w:val="105"/>
        </w:rPr>
        <w:t>will</w:t>
      </w:r>
      <w:r>
        <w:rPr>
          <w:spacing w:val="-9"/>
          <w:w w:val="105"/>
        </w:rPr>
        <w:t xml:space="preserve"> </w:t>
      </w:r>
      <w:r>
        <w:rPr>
          <w:w w:val="105"/>
        </w:rPr>
        <w:t>lead</w:t>
      </w:r>
      <w:r>
        <w:rPr>
          <w:spacing w:val="-9"/>
          <w:w w:val="105"/>
        </w:rPr>
        <w:t xml:space="preserve"> </w:t>
      </w:r>
      <w:r>
        <w:rPr>
          <w:w w:val="105"/>
        </w:rPr>
        <w:t>the</w:t>
      </w:r>
      <w:r>
        <w:rPr>
          <w:spacing w:val="-9"/>
          <w:w w:val="105"/>
        </w:rPr>
        <w:t xml:space="preserve"> </w:t>
      </w:r>
      <w:r>
        <w:rPr>
          <w:w w:val="105"/>
        </w:rPr>
        <w:t>coordination</w:t>
      </w:r>
      <w:r>
        <w:rPr>
          <w:spacing w:val="-8"/>
          <w:w w:val="105"/>
        </w:rPr>
        <w:t xml:space="preserve"> </w:t>
      </w:r>
      <w:r>
        <w:rPr>
          <w:w w:val="105"/>
        </w:rPr>
        <w:t>and</w:t>
      </w:r>
      <w:r>
        <w:rPr>
          <w:spacing w:val="-10"/>
          <w:w w:val="105"/>
        </w:rPr>
        <w:t xml:space="preserve"> </w:t>
      </w:r>
      <w:r>
        <w:rPr>
          <w:w w:val="105"/>
        </w:rPr>
        <w:t>schedule</w:t>
      </w:r>
      <w:r>
        <w:rPr>
          <w:spacing w:val="-8"/>
          <w:w w:val="105"/>
        </w:rPr>
        <w:t xml:space="preserve"> </w:t>
      </w:r>
      <w:r>
        <w:rPr>
          <w:w w:val="105"/>
        </w:rPr>
        <w:t>an</w:t>
      </w:r>
      <w:r>
        <w:rPr>
          <w:spacing w:val="-9"/>
          <w:w w:val="105"/>
        </w:rPr>
        <w:t xml:space="preserve"> </w:t>
      </w:r>
      <w:r>
        <w:rPr>
          <w:w w:val="105"/>
        </w:rPr>
        <w:t>in-person or phone debrief meeting with RPG PARTNERS and AFFILIATE to discuss the incident prior to the next testing date. CALTRANS will take the lead on disseminating any messaging related to such</w:t>
      </w:r>
      <w:r>
        <w:rPr>
          <w:spacing w:val="-18"/>
          <w:w w:val="105"/>
        </w:rPr>
        <w:t xml:space="preserve"> </w:t>
      </w:r>
      <w:r>
        <w:rPr>
          <w:w w:val="105"/>
        </w:rPr>
        <w:t>incident.</w:t>
      </w:r>
    </w:p>
    <w:p w14:paraId="785E86C5" w14:textId="77777777" w:rsidR="00A874BE" w:rsidRDefault="00A874BE">
      <w:pPr>
        <w:pStyle w:val="BodyText"/>
        <w:spacing w:before="6"/>
        <w:rPr>
          <w:sz w:val="19"/>
        </w:rPr>
      </w:pPr>
    </w:p>
    <w:p w14:paraId="5D6530EC" w14:textId="77777777" w:rsidR="00A874BE" w:rsidRDefault="005A2552">
      <w:pPr>
        <w:pStyle w:val="ListParagraph"/>
        <w:numPr>
          <w:ilvl w:val="0"/>
          <w:numId w:val="5"/>
        </w:numPr>
        <w:tabs>
          <w:tab w:val="left" w:pos="1168"/>
        </w:tabs>
        <w:spacing w:line="283" w:lineRule="auto"/>
        <w:ind w:right="498"/>
        <w:jc w:val="both"/>
      </w:pPr>
      <w:r>
        <w:t>If AFFILIATE’s vehicles are used for testing on tolled FACILITIES, such as I-15 or State Route 125, within thirty (30) days of completion of the particular testing event, to pay SANDAG for lost toll revenue, if any, due to disruptions to normal toll road operations, such as those caused by a traffic closure. Actual toll revenue owed to SANDAG will depend on the specific use cases and the extent of the</w:t>
      </w:r>
      <w:r>
        <w:rPr>
          <w:spacing w:val="-22"/>
        </w:rPr>
        <w:t xml:space="preserve"> </w:t>
      </w:r>
      <w:r>
        <w:t>closure.</w:t>
      </w:r>
    </w:p>
    <w:p w14:paraId="0E12A33B" w14:textId="77777777" w:rsidR="00A874BE" w:rsidRDefault="00A874BE">
      <w:pPr>
        <w:pStyle w:val="BodyText"/>
        <w:spacing w:before="5"/>
        <w:rPr>
          <w:sz w:val="19"/>
        </w:rPr>
      </w:pPr>
    </w:p>
    <w:p w14:paraId="7C0CCB92" w14:textId="77777777" w:rsidR="00A874BE" w:rsidRDefault="005A2552">
      <w:pPr>
        <w:pStyle w:val="ListParagraph"/>
        <w:numPr>
          <w:ilvl w:val="0"/>
          <w:numId w:val="5"/>
        </w:numPr>
        <w:tabs>
          <w:tab w:val="left" w:pos="1168"/>
        </w:tabs>
        <w:spacing w:line="283" w:lineRule="auto"/>
        <w:ind w:right="498"/>
        <w:jc w:val="both"/>
      </w:pPr>
      <w:r>
        <w:t>If AFFILIATE’s vehicles are used for testing, and the CITY or CALTRANS traffic and safety management plan requires CHP participation, to pay SANDAG for the CHP officer time and mileage within thirty (30) days of completion of the particular testing</w:t>
      </w:r>
      <w:r>
        <w:rPr>
          <w:spacing w:val="-2"/>
        </w:rPr>
        <w:t xml:space="preserve"> </w:t>
      </w:r>
      <w:r>
        <w:t>event.</w:t>
      </w:r>
    </w:p>
    <w:p w14:paraId="11EAA8A3" w14:textId="77777777" w:rsidR="00A874BE" w:rsidRDefault="00A874BE">
      <w:pPr>
        <w:spacing w:line="283" w:lineRule="auto"/>
        <w:jc w:val="both"/>
        <w:sectPr w:rsidR="00A874BE">
          <w:pgSz w:w="12240" w:h="15840"/>
          <w:pgMar w:top="1360" w:right="940" w:bottom="900" w:left="820" w:header="0" w:footer="712" w:gutter="0"/>
          <w:cols w:space="720"/>
        </w:sectPr>
      </w:pPr>
    </w:p>
    <w:p w14:paraId="72542DC8" w14:textId="77777777" w:rsidR="00A874BE" w:rsidRDefault="005A2552">
      <w:pPr>
        <w:pStyle w:val="ListParagraph"/>
        <w:numPr>
          <w:ilvl w:val="0"/>
          <w:numId w:val="5"/>
        </w:numPr>
        <w:tabs>
          <w:tab w:val="left" w:pos="1168"/>
        </w:tabs>
        <w:spacing w:before="80" w:line="283" w:lineRule="auto"/>
        <w:ind w:right="491"/>
        <w:jc w:val="both"/>
      </w:pPr>
      <w:r>
        <w:rPr>
          <w:w w:val="110"/>
        </w:rPr>
        <w:lastRenderedPageBreak/>
        <w:t>That any approval, or acceptance of, or payment for, any of the activities performed</w:t>
      </w:r>
      <w:r>
        <w:rPr>
          <w:spacing w:val="-10"/>
          <w:w w:val="110"/>
        </w:rPr>
        <w:t xml:space="preserve"> </w:t>
      </w:r>
      <w:r>
        <w:rPr>
          <w:w w:val="110"/>
        </w:rPr>
        <w:t>under</w:t>
      </w:r>
      <w:r>
        <w:rPr>
          <w:spacing w:val="-9"/>
          <w:w w:val="110"/>
        </w:rPr>
        <w:t xml:space="preserve"> </w:t>
      </w:r>
      <w:r>
        <w:rPr>
          <w:w w:val="110"/>
        </w:rPr>
        <w:t>this</w:t>
      </w:r>
      <w:r>
        <w:rPr>
          <w:spacing w:val="17"/>
          <w:w w:val="110"/>
        </w:rPr>
        <w:t xml:space="preserve"> </w:t>
      </w:r>
      <w:r>
        <w:rPr>
          <w:w w:val="110"/>
        </w:rPr>
        <w:t>Agreement</w:t>
      </w:r>
      <w:r>
        <w:rPr>
          <w:spacing w:val="-25"/>
          <w:w w:val="110"/>
        </w:rPr>
        <w:t xml:space="preserve"> </w:t>
      </w:r>
      <w:r>
        <w:rPr>
          <w:w w:val="110"/>
        </w:rPr>
        <w:t>by</w:t>
      </w:r>
      <w:r>
        <w:rPr>
          <w:spacing w:val="-28"/>
          <w:w w:val="110"/>
        </w:rPr>
        <w:t xml:space="preserve"> </w:t>
      </w:r>
      <w:r>
        <w:rPr>
          <w:w w:val="110"/>
        </w:rPr>
        <w:t>any</w:t>
      </w:r>
      <w:r>
        <w:rPr>
          <w:spacing w:val="-25"/>
          <w:w w:val="110"/>
        </w:rPr>
        <w:t xml:space="preserve"> </w:t>
      </w:r>
      <w:r>
        <w:rPr>
          <w:w w:val="110"/>
        </w:rPr>
        <w:t>RPG</w:t>
      </w:r>
      <w:r>
        <w:rPr>
          <w:spacing w:val="-27"/>
          <w:w w:val="110"/>
        </w:rPr>
        <w:t xml:space="preserve"> </w:t>
      </w:r>
      <w:r>
        <w:rPr>
          <w:w w:val="110"/>
        </w:rPr>
        <w:t>PARTNERS,</w:t>
      </w:r>
      <w:r>
        <w:rPr>
          <w:spacing w:val="-24"/>
          <w:w w:val="110"/>
        </w:rPr>
        <w:t xml:space="preserve"> </w:t>
      </w:r>
      <w:r>
        <w:rPr>
          <w:w w:val="110"/>
        </w:rPr>
        <w:t>either</w:t>
      </w:r>
      <w:r>
        <w:rPr>
          <w:spacing w:val="-29"/>
          <w:w w:val="110"/>
        </w:rPr>
        <w:t xml:space="preserve"> </w:t>
      </w:r>
      <w:r>
        <w:rPr>
          <w:w w:val="110"/>
        </w:rPr>
        <w:t>individually</w:t>
      </w:r>
      <w:r>
        <w:rPr>
          <w:spacing w:val="-25"/>
          <w:w w:val="110"/>
        </w:rPr>
        <w:t xml:space="preserve"> </w:t>
      </w:r>
      <w:r>
        <w:rPr>
          <w:w w:val="110"/>
        </w:rPr>
        <w:t>or collectively, shall not be construed to operate as a waiver by any RPG PARTNERS</w:t>
      </w:r>
      <w:r>
        <w:rPr>
          <w:spacing w:val="-35"/>
          <w:w w:val="110"/>
        </w:rPr>
        <w:t xml:space="preserve"> </w:t>
      </w:r>
      <w:r>
        <w:rPr>
          <w:w w:val="110"/>
        </w:rPr>
        <w:t>of</w:t>
      </w:r>
      <w:r>
        <w:rPr>
          <w:spacing w:val="-37"/>
          <w:w w:val="110"/>
        </w:rPr>
        <w:t xml:space="preserve"> </w:t>
      </w:r>
      <w:r>
        <w:rPr>
          <w:w w:val="110"/>
        </w:rPr>
        <w:t>any</w:t>
      </w:r>
      <w:r>
        <w:rPr>
          <w:spacing w:val="-36"/>
          <w:w w:val="110"/>
        </w:rPr>
        <w:t xml:space="preserve"> </w:t>
      </w:r>
      <w:r>
        <w:rPr>
          <w:w w:val="110"/>
        </w:rPr>
        <w:t>rights</w:t>
      </w:r>
      <w:r>
        <w:rPr>
          <w:spacing w:val="-36"/>
          <w:w w:val="110"/>
        </w:rPr>
        <w:t xml:space="preserve"> </w:t>
      </w:r>
      <w:r>
        <w:rPr>
          <w:w w:val="110"/>
        </w:rPr>
        <w:t>under</w:t>
      </w:r>
      <w:r>
        <w:rPr>
          <w:spacing w:val="-36"/>
          <w:w w:val="110"/>
        </w:rPr>
        <w:t xml:space="preserve"> </w:t>
      </w:r>
      <w:r>
        <w:rPr>
          <w:w w:val="110"/>
        </w:rPr>
        <w:t>this</w:t>
      </w:r>
      <w:r>
        <w:rPr>
          <w:spacing w:val="-16"/>
          <w:w w:val="110"/>
        </w:rPr>
        <w:t xml:space="preserve"> </w:t>
      </w:r>
      <w:r>
        <w:rPr>
          <w:w w:val="110"/>
        </w:rPr>
        <w:t>Agreement</w:t>
      </w:r>
      <w:r>
        <w:rPr>
          <w:spacing w:val="-41"/>
          <w:w w:val="110"/>
        </w:rPr>
        <w:t xml:space="preserve"> </w:t>
      </w:r>
      <w:r>
        <w:rPr>
          <w:spacing w:val="8"/>
          <w:w w:val="110"/>
        </w:rPr>
        <w:t>or at law or of any cause</w:t>
      </w:r>
      <w:r>
        <w:rPr>
          <w:spacing w:val="-41"/>
          <w:w w:val="110"/>
        </w:rPr>
        <w:t xml:space="preserve"> </w:t>
      </w:r>
      <w:r>
        <w:rPr>
          <w:spacing w:val="3"/>
          <w:w w:val="110"/>
        </w:rPr>
        <w:t xml:space="preserve">of action </w:t>
      </w:r>
      <w:r>
        <w:rPr>
          <w:w w:val="110"/>
        </w:rPr>
        <w:t>arising out of the performance thereof; AFFILIATE shall be, and will remain liable to, the RPG PARTNERS in accordance with applicable law for all damages to the RPG PARTNERS or PUBLIC ROADWAYS by any of AFFILIATE’s actions, errors, or omissions deemed to be failure to perform under this Agreement.</w:t>
      </w:r>
    </w:p>
    <w:p w14:paraId="226D572E" w14:textId="77777777" w:rsidR="00A874BE" w:rsidRDefault="00A874BE">
      <w:pPr>
        <w:pStyle w:val="BodyText"/>
        <w:spacing w:before="5"/>
        <w:rPr>
          <w:sz w:val="19"/>
        </w:rPr>
      </w:pPr>
    </w:p>
    <w:p w14:paraId="57B64D8F" w14:textId="77777777" w:rsidR="00A874BE" w:rsidRDefault="005A2552">
      <w:pPr>
        <w:pStyle w:val="ListParagraph"/>
        <w:numPr>
          <w:ilvl w:val="0"/>
          <w:numId w:val="5"/>
        </w:numPr>
        <w:tabs>
          <w:tab w:val="left" w:pos="1168"/>
        </w:tabs>
        <w:spacing w:line="283" w:lineRule="auto"/>
        <w:ind w:right="494"/>
        <w:jc w:val="both"/>
      </w:pPr>
      <w:r>
        <w:rPr>
          <w:w w:val="110"/>
        </w:rPr>
        <w:t>To defend, indemnify and hold RPG PARTNERS and their respective officers, elected</w:t>
      </w:r>
      <w:r>
        <w:rPr>
          <w:spacing w:val="-18"/>
          <w:w w:val="110"/>
        </w:rPr>
        <w:t xml:space="preserve"> </w:t>
      </w:r>
      <w:r>
        <w:rPr>
          <w:w w:val="110"/>
        </w:rPr>
        <w:t>officials,</w:t>
      </w:r>
      <w:r>
        <w:rPr>
          <w:spacing w:val="-19"/>
          <w:w w:val="110"/>
        </w:rPr>
        <w:t xml:space="preserve"> </w:t>
      </w:r>
      <w:r>
        <w:rPr>
          <w:w w:val="110"/>
        </w:rPr>
        <w:t>appointed</w:t>
      </w:r>
      <w:r>
        <w:rPr>
          <w:spacing w:val="-18"/>
          <w:w w:val="110"/>
        </w:rPr>
        <w:t xml:space="preserve"> </w:t>
      </w:r>
      <w:r>
        <w:rPr>
          <w:w w:val="110"/>
        </w:rPr>
        <w:t>officials,</w:t>
      </w:r>
      <w:r>
        <w:rPr>
          <w:spacing w:val="11"/>
          <w:w w:val="110"/>
        </w:rPr>
        <w:t xml:space="preserve"> </w:t>
      </w:r>
      <w:r>
        <w:rPr>
          <w:w w:val="110"/>
        </w:rPr>
        <w:t>directors,</w:t>
      </w:r>
      <w:r>
        <w:rPr>
          <w:spacing w:val="-10"/>
          <w:w w:val="110"/>
        </w:rPr>
        <w:t xml:space="preserve"> </w:t>
      </w:r>
      <w:r>
        <w:rPr>
          <w:w w:val="110"/>
        </w:rPr>
        <w:t>staff,</w:t>
      </w:r>
      <w:r>
        <w:rPr>
          <w:spacing w:val="-12"/>
          <w:w w:val="110"/>
        </w:rPr>
        <w:t xml:space="preserve"> </w:t>
      </w:r>
      <w:r>
        <w:rPr>
          <w:w w:val="110"/>
        </w:rPr>
        <w:t>employees,</w:t>
      </w:r>
      <w:r>
        <w:rPr>
          <w:spacing w:val="-9"/>
          <w:w w:val="110"/>
        </w:rPr>
        <w:t xml:space="preserve"> </w:t>
      </w:r>
      <w:r>
        <w:rPr>
          <w:w w:val="110"/>
        </w:rPr>
        <w:t>and</w:t>
      </w:r>
      <w:r>
        <w:rPr>
          <w:spacing w:val="-10"/>
          <w:w w:val="110"/>
        </w:rPr>
        <w:t xml:space="preserve"> </w:t>
      </w:r>
      <w:r>
        <w:rPr>
          <w:w w:val="110"/>
        </w:rPr>
        <w:t>agents harmless from any and all liability, claims, damages or injuries (including death) to any person or property, including injury to AFFILIATE’s employees, arising</w:t>
      </w:r>
      <w:r>
        <w:rPr>
          <w:spacing w:val="-36"/>
          <w:w w:val="110"/>
        </w:rPr>
        <w:t xml:space="preserve"> </w:t>
      </w:r>
      <w:r>
        <w:rPr>
          <w:w w:val="110"/>
        </w:rPr>
        <w:t>from</w:t>
      </w:r>
      <w:r>
        <w:rPr>
          <w:spacing w:val="-36"/>
          <w:w w:val="110"/>
        </w:rPr>
        <w:t xml:space="preserve"> </w:t>
      </w:r>
      <w:r>
        <w:rPr>
          <w:w w:val="110"/>
        </w:rPr>
        <w:t>or</w:t>
      </w:r>
      <w:r>
        <w:rPr>
          <w:spacing w:val="-36"/>
          <w:w w:val="110"/>
        </w:rPr>
        <w:t xml:space="preserve"> </w:t>
      </w:r>
      <w:r>
        <w:rPr>
          <w:w w:val="110"/>
        </w:rPr>
        <w:t>connected</w:t>
      </w:r>
      <w:r>
        <w:rPr>
          <w:spacing w:val="-35"/>
          <w:w w:val="110"/>
        </w:rPr>
        <w:t xml:space="preserve"> </w:t>
      </w:r>
      <w:r>
        <w:rPr>
          <w:w w:val="110"/>
        </w:rPr>
        <w:t>with</w:t>
      </w:r>
      <w:r>
        <w:rPr>
          <w:spacing w:val="-35"/>
          <w:w w:val="110"/>
        </w:rPr>
        <w:t xml:space="preserve"> </w:t>
      </w:r>
      <w:r>
        <w:rPr>
          <w:w w:val="110"/>
        </w:rPr>
        <w:t>AFFILIATE’s</w:t>
      </w:r>
      <w:r>
        <w:rPr>
          <w:spacing w:val="-36"/>
          <w:w w:val="110"/>
        </w:rPr>
        <w:t xml:space="preserve"> </w:t>
      </w:r>
      <w:r>
        <w:rPr>
          <w:w w:val="110"/>
        </w:rPr>
        <w:t>performance</w:t>
      </w:r>
      <w:r>
        <w:rPr>
          <w:spacing w:val="-34"/>
          <w:w w:val="110"/>
        </w:rPr>
        <w:t xml:space="preserve"> </w:t>
      </w:r>
      <w:r>
        <w:rPr>
          <w:w w:val="110"/>
        </w:rPr>
        <w:t>of</w:t>
      </w:r>
      <w:r>
        <w:rPr>
          <w:spacing w:val="-37"/>
          <w:w w:val="110"/>
        </w:rPr>
        <w:t xml:space="preserve"> </w:t>
      </w:r>
      <w:r>
        <w:rPr>
          <w:w w:val="110"/>
        </w:rPr>
        <w:t>or</w:t>
      </w:r>
      <w:r>
        <w:rPr>
          <w:spacing w:val="-36"/>
          <w:w w:val="110"/>
        </w:rPr>
        <w:t xml:space="preserve"> </w:t>
      </w:r>
      <w:r>
        <w:rPr>
          <w:w w:val="110"/>
        </w:rPr>
        <w:t>failure</w:t>
      </w:r>
      <w:r>
        <w:rPr>
          <w:spacing w:val="-35"/>
          <w:w w:val="110"/>
        </w:rPr>
        <w:t xml:space="preserve"> </w:t>
      </w:r>
      <w:r>
        <w:rPr>
          <w:w w:val="110"/>
        </w:rPr>
        <w:t>to</w:t>
      </w:r>
      <w:r>
        <w:rPr>
          <w:spacing w:val="-37"/>
          <w:w w:val="110"/>
        </w:rPr>
        <w:t xml:space="preserve"> </w:t>
      </w:r>
      <w:r>
        <w:rPr>
          <w:w w:val="110"/>
        </w:rPr>
        <w:t>perform its obligations under this</w:t>
      </w:r>
      <w:r>
        <w:rPr>
          <w:spacing w:val="-41"/>
          <w:w w:val="110"/>
        </w:rPr>
        <w:t xml:space="preserve"> </w:t>
      </w:r>
      <w:r>
        <w:rPr>
          <w:w w:val="110"/>
        </w:rPr>
        <w:t>Agreement.</w:t>
      </w:r>
    </w:p>
    <w:p w14:paraId="07CA5C97" w14:textId="77777777" w:rsidR="00A874BE" w:rsidRDefault="00A874BE">
      <w:pPr>
        <w:pStyle w:val="BodyText"/>
        <w:spacing w:before="7"/>
        <w:rPr>
          <w:sz w:val="19"/>
        </w:rPr>
      </w:pPr>
    </w:p>
    <w:p w14:paraId="794EC712" w14:textId="77777777" w:rsidR="00A874BE" w:rsidRDefault="005A2552">
      <w:pPr>
        <w:pStyle w:val="Heading3"/>
        <w:ind w:left="620"/>
      </w:pPr>
      <w:r>
        <w:t>THE PARTIES MUTUALLY AGREE:</w:t>
      </w:r>
    </w:p>
    <w:p w14:paraId="5E3802E9" w14:textId="77777777" w:rsidR="00A874BE" w:rsidRDefault="00A874BE">
      <w:pPr>
        <w:pStyle w:val="BodyText"/>
        <w:spacing w:before="6"/>
        <w:rPr>
          <w:b/>
          <w:sz w:val="23"/>
        </w:rPr>
      </w:pPr>
    </w:p>
    <w:p w14:paraId="25D48AC6" w14:textId="77777777" w:rsidR="00A874BE" w:rsidRDefault="005A2552">
      <w:pPr>
        <w:pStyle w:val="ListParagraph"/>
        <w:numPr>
          <w:ilvl w:val="0"/>
          <w:numId w:val="5"/>
        </w:numPr>
        <w:tabs>
          <w:tab w:val="left" w:pos="1168"/>
        </w:tabs>
        <w:spacing w:line="283" w:lineRule="auto"/>
        <w:ind w:right="496" w:hanging="549"/>
        <w:jc w:val="both"/>
      </w:pPr>
      <w:r>
        <w:rPr>
          <w:w w:val="110"/>
        </w:rPr>
        <w:t>That all obligations of RPG PARTNERS under the terms of this Agreement are subject</w:t>
      </w:r>
      <w:r>
        <w:rPr>
          <w:spacing w:val="-20"/>
          <w:w w:val="110"/>
        </w:rPr>
        <w:t xml:space="preserve"> </w:t>
      </w:r>
      <w:r>
        <w:rPr>
          <w:w w:val="110"/>
        </w:rPr>
        <w:t>to</w:t>
      </w:r>
      <w:r>
        <w:rPr>
          <w:spacing w:val="-18"/>
          <w:w w:val="110"/>
        </w:rPr>
        <w:t xml:space="preserve"> </w:t>
      </w:r>
      <w:r>
        <w:rPr>
          <w:w w:val="110"/>
        </w:rPr>
        <w:t>the</w:t>
      </w:r>
      <w:r>
        <w:rPr>
          <w:spacing w:val="-6"/>
          <w:w w:val="110"/>
        </w:rPr>
        <w:t xml:space="preserve"> </w:t>
      </w:r>
      <w:r>
        <w:rPr>
          <w:w w:val="110"/>
        </w:rPr>
        <w:t>appropriation</w:t>
      </w:r>
      <w:r>
        <w:rPr>
          <w:spacing w:val="-7"/>
          <w:w w:val="110"/>
        </w:rPr>
        <w:t xml:space="preserve"> </w:t>
      </w:r>
      <w:r>
        <w:rPr>
          <w:w w:val="110"/>
        </w:rPr>
        <w:t>of</w:t>
      </w:r>
      <w:r>
        <w:rPr>
          <w:spacing w:val="-8"/>
          <w:w w:val="110"/>
        </w:rPr>
        <w:t xml:space="preserve"> </w:t>
      </w:r>
      <w:r>
        <w:rPr>
          <w:w w:val="110"/>
        </w:rPr>
        <w:t>the</w:t>
      </w:r>
      <w:r>
        <w:rPr>
          <w:spacing w:val="-7"/>
          <w:w w:val="110"/>
        </w:rPr>
        <w:t xml:space="preserve"> </w:t>
      </w:r>
      <w:r>
        <w:rPr>
          <w:w w:val="110"/>
        </w:rPr>
        <w:t>required</w:t>
      </w:r>
      <w:r>
        <w:rPr>
          <w:spacing w:val="-7"/>
          <w:w w:val="110"/>
        </w:rPr>
        <w:t xml:space="preserve"> </w:t>
      </w:r>
      <w:r>
        <w:rPr>
          <w:w w:val="110"/>
        </w:rPr>
        <w:t>resources</w:t>
      </w:r>
      <w:r>
        <w:rPr>
          <w:spacing w:val="-7"/>
          <w:w w:val="110"/>
        </w:rPr>
        <w:t xml:space="preserve"> </w:t>
      </w:r>
      <w:r>
        <w:rPr>
          <w:w w:val="110"/>
        </w:rPr>
        <w:t>by</w:t>
      </w:r>
      <w:r>
        <w:rPr>
          <w:spacing w:val="-8"/>
          <w:w w:val="110"/>
        </w:rPr>
        <w:t xml:space="preserve"> </w:t>
      </w:r>
      <w:r>
        <w:rPr>
          <w:w w:val="110"/>
        </w:rPr>
        <w:t>the</w:t>
      </w:r>
      <w:r>
        <w:rPr>
          <w:spacing w:val="-6"/>
          <w:w w:val="110"/>
        </w:rPr>
        <w:t xml:space="preserve"> </w:t>
      </w:r>
      <w:r>
        <w:rPr>
          <w:w w:val="110"/>
        </w:rPr>
        <w:t>RPG</w:t>
      </w:r>
      <w:r>
        <w:rPr>
          <w:spacing w:val="-7"/>
          <w:w w:val="110"/>
        </w:rPr>
        <w:t xml:space="preserve"> </w:t>
      </w:r>
      <w:r>
        <w:rPr>
          <w:w w:val="110"/>
        </w:rPr>
        <w:t>PARTNERS and</w:t>
      </w:r>
      <w:r>
        <w:rPr>
          <w:spacing w:val="-2"/>
          <w:w w:val="110"/>
        </w:rPr>
        <w:t xml:space="preserve"> </w:t>
      </w:r>
      <w:r>
        <w:rPr>
          <w:w w:val="110"/>
        </w:rPr>
        <w:t>the</w:t>
      </w:r>
      <w:r>
        <w:rPr>
          <w:spacing w:val="-1"/>
          <w:w w:val="110"/>
        </w:rPr>
        <w:t xml:space="preserve"> </w:t>
      </w:r>
      <w:r>
        <w:rPr>
          <w:w w:val="110"/>
        </w:rPr>
        <w:t>approval</w:t>
      </w:r>
      <w:r>
        <w:rPr>
          <w:spacing w:val="-1"/>
          <w:w w:val="110"/>
        </w:rPr>
        <w:t xml:space="preserve"> </w:t>
      </w:r>
      <w:r>
        <w:rPr>
          <w:w w:val="110"/>
        </w:rPr>
        <w:t>of</w:t>
      </w:r>
      <w:r>
        <w:rPr>
          <w:spacing w:val="-1"/>
          <w:w w:val="110"/>
        </w:rPr>
        <w:t xml:space="preserve"> </w:t>
      </w:r>
      <w:r>
        <w:rPr>
          <w:w w:val="110"/>
        </w:rPr>
        <w:t>the</w:t>
      </w:r>
      <w:r>
        <w:rPr>
          <w:spacing w:val="-1"/>
          <w:w w:val="110"/>
        </w:rPr>
        <w:t xml:space="preserve"> </w:t>
      </w:r>
      <w:r>
        <w:rPr>
          <w:w w:val="110"/>
        </w:rPr>
        <w:t>governing</w:t>
      </w:r>
      <w:r>
        <w:rPr>
          <w:spacing w:val="-6"/>
          <w:w w:val="110"/>
        </w:rPr>
        <w:t xml:space="preserve"> </w:t>
      </w:r>
      <w:r>
        <w:rPr>
          <w:w w:val="110"/>
        </w:rPr>
        <w:t>bodies</w:t>
      </w:r>
      <w:r>
        <w:rPr>
          <w:spacing w:val="-10"/>
          <w:w w:val="110"/>
        </w:rPr>
        <w:t xml:space="preserve"> </w:t>
      </w:r>
      <w:r>
        <w:rPr>
          <w:w w:val="110"/>
        </w:rPr>
        <w:t>of</w:t>
      </w:r>
      <w:r>
        <w:rPr>
          <w:spacing w:val="-15"/>
          <w:w w:val="110"/>
        </w:rPr>
        <w:t xml:space="preserve"> </w:t>
      </w:r>
      <w:r>
        <w:rPr>
          <w:w w:val="110"/>
        </w:rPr>
        <w:t>the</w:t>
      </w:r>
      <w:r>
        <w:rPr>
          <w:spacing w:val="-8"/>
          <w:w w:val="110"/>
        </w:rPr>
        <w:t xml:space="preserve"> </w:t>
      </w:r>
      <w:r>
        <w:rPr>
          <w:w w:val="110"/>
        </w:rPr>
        <w:t>RPG</w:t>
      </w:r>
      <w:r>
        <w:rPr>
          <w:spacing w:val="-11"/>
          <w:w w:val="110"/>
        </w:rPr>
        <w:t xml:space="preserve"> </w:t>
      </w:r>
      <w:r>
        <w:rPr>
          <w:w w:val="110"/>
        </w:rPr>
        <w:t>PARTNERS.</w:t>
      </w:r>
    </w:p>
    <w:p w14:paraId="65DC9782" w14:textId="77777777" w:rsidR="00A874BE" w:rsidRDefault="00A874BE">
      <w:pPr>
        <w:pStyle w:val="BodyText"/>
        <w:spacing w:before="6"/>
        <w:rPr>
          <w:sz w:val="19"/>
        </w:rPr>
      </w:pPr>
    </w:p>
    <w:p w14:paraId="5AAD3E4D" w14:textId="77777777" w:rsidR="00A874BE" w:rsidRDefault="005A2552">
      <w:pPr>
        <w:pStyle w:val="ListParagraph"/>
        <w:numPr>
          <w:ilvl w:val="0"/>
          <w:numId w:val="5"/>
        </w:numPr>
        <w:tabs>
          <w:tab w:val="left" w:pos="1168"/>
        </w:tabs>
        <w:spacing w:before="1" w:line="283" w:lineRule="auto"/>
        <w:ind w:right="498" w:hanging="549"/>
        <w:jc w:val="both"/>
      </w:pPr>
      <w:r>
        <w:rPr>
          <w:w w:val="110"/>
        </w:rPr>
        <w:t>Any notice required or permitted under this Agreement may be personally served on a party, by the party giving notice, or may be served by certified mail,</w:t>
      </w:r>
      <w:r>
        <w:rPr>
          <w:spacing w:val="-11"/>
          <w:w w:val="110"/>
        </w:rPr>
        <w:t xml:space="preserve"> </w:t>
      </w:r>
      <w:r>
        <w:rPr>
          <w:w w:val="110"/>
        </w:rPr>
        <w:t>return</w:t>
      </w:r>
      <w:r>
        <w:rPr>
          <w:spacing w:val="-12"/>
          <w:w w:val="110"/>
        </w:rPr>
        <w:t xml:space="preserve"> </w:t>
      </w:r>
      <w:r>
        <w:rPr>
          <w:w w:val="110"/>
        </w:rPr>
        <w:t>receipt</w:t>
      </w:r>
      <w:r>
        <w:rPr>
          <w:spacing w:val="-14"/>
          <w:w w:val="110"/>
        </w:rPr>
        <w:t xml:space="preserve"> </w:t>
      </w:r>
      <w:r>
        <w:rPr>
          <w:w w:val="110"/>
        </w:rPr>
        <w:t>requested,</w:t>
      </w:r>
      <w:r>
        <w:rPr>
          <w:spacing w:val="-11"/>
          <w:w w:val="110"/>
        </w:rPr>
        <w:t xml:space="preserve"> </w:t>
      </w:r>
      <w:r>
        <w:rPr>
          <w:w w:val="110"/>
        </w:rPr>
        <w:t>to</w:t>
      </w:r>
      <w:r>
        <w:rPr>
          <w:spacing w:val="-10"/>
          <w:w w:val="110"/>
        </w:rPr>
        <w:t xml:space="preserve"> </w:t>
      </w:r>
      <w:r>
        <w:rPr>
          <w:w w:val="110"/>
        </w:rPr>
        <w:t>the following</w:t>
      </w:r>
      <w:r>
        <w:rPr>
          <w:spacing w:val="-3"/>
          <w:w w:val="110"/>
        </w:rPr>
        <w:t xml:space="preserve"> </w:t>
      </w:r>
      <w:r>
        <w:rPr>
          <w:w w:val="110"/>
        </w:rPr>
        <w:t>addresses:</w:t>
      </w:r>
    </w:p>
    <w:p w14:paraId="433BF547" w14:textId="77777777" w:rsidR="00A874BE" w:rsidRDefault="00A874BE">
      <w:pPr>
        <w:pStyle w:val="BodyText"/>
        <w:spacing w:before="6"/>
        <w:rPr>
          <w:sz w:val="19"/>
        </w:rPr>
      </w:pPr>
    </w:p>
    <w:tbl>
      <w:tblPr>
        <w:tblW w:w="0" w:type="auto"/>
        <w:tblInd w:w="1246" w:type="dxa"/>
        <w:tblLayout w:type="fixed"/>
        <w:tblCellMar>
          <w:left w:w="0" w:type="dxa"/>
          <w:right w:w="0" w:type="dxa"/>
        </w:tblCellMar>
        <w:tblLook w:val="01E0" w:firstRow="1" w:lastRow="1" w:firstColumn="1" w:lastColumn="1" w:noHBand="0" w:noVBand="0"/>
      </w:tblPr>
      <w:tblGrid>
        <w:gridCol w:w="4244"/>
        <w:gridCol w:w="4883"/>
      </w:tblGrid>
      <w:tr w:rsidR="00A874BE" w14:paraId="640F3BD5" w14:textId="77777777" w:rsidTr="003663D8">
        <w:trPr>
          <w:trHeight w:val="413"/>
        </w:trPr>
        <w:tc>
          <w:tcPr>
            <w:tcW w:w="4244" w:type="dxa"/>
          </w:tcPr>
          <w:p w14:paraId="6E3D6E72" w14:textId="77777777" w:rsidR="00A874BE" w:rsidRDefault="005A2552">
            <w:pPr>
              <w:pStyle w:val="TableParagraph"/>
              <w:spacing w:line="269" w:lineRule="exact"/>
              <w:ind w:left="200"/>
            </w:pPr>
            <w:r>
              <w:t>For CALTRANS</w:t>
            </w:r>
          </w:p>
        </w:tc>
        <w:tc>
          <w:tcPr>
            <w:tcW w:w="4883" w:type="dxa"/>
          </w:tcPr>
          <w:p w14:paraId="45C2FA75" w14:textId="77777777" w:rsidR="00A874BE" w:rsidRDefault="005A2552">
            <w:pPr>
              <w:pStyle w:val="TableParagraph"/>
              <w:spacing w:line="269" w:lineRule="exact"/>
              <w:ind w:left="230"/>
            </w:pPr>
            <w:r>
              <w:t>For AFFILIATE</w:t>
            </w:r>
          </w:p>
        </w:tc>
      </w:tr>
      <w:tr w:rsidR="00A874BE" w14:paraId="39B55599" w14:textId="77777777" w:rsidTr="003663D8">
        <w:trPr>
          <w:trHeight w:val="558"/>
        </w:trPr>
        <w:tc>
          <w:tcPr>
            <w:tcW w:w="4244" w:type="dxa"/>
          </w:tcPr>
          <w:p w14:paraId="377758B5" w14:textId="77777777" w:rsidR="00A874BE" w:rsidRDefault="005A2552">
            <w:pPr>
              <w:pStyle w:val="TableParagraph"/>
              <w:spacing w:before="144"/>
              <w:ind w:left="200"/>
            </w:pPr>
            <w:r>
              <w:t>7183 Opportunity Rd</w:t>
            </w:r>
          </w:p>
        </w:tc>
        <w:tc>
          <w:tcPr>
            <w:tcW w:w="4883" w:type="dxa"/>
          </w:tcPr>
          <w:p w14:paraId="7892FB08" w14:textId="77777777" w:rsidR="00A874BE" w:rsidRDefault="005A2552">
            <w:pPr>
              <w:pStyle w:val="TableParagraph"/>
              <w:spacing w:before="144"/>
              <w:ind w:left="230"/>
            </w:pPr>
            <w:r>
              <w:rPr>
                <w:w w:val="115"/>
              </w:rPr>
              <w:t>Affiliate Address</w:t>
            </w:r>
          </w:p>
        </w:tc>
      </w:tr>
      <w:tr w:rsidR="00A874BE" w14:paraId="31A9B470" w14:textId="77777777" w:rsidTr="003663D8">
        <w:trPr>
          <w:trHeight w:val="557"/>
        </w:trPr>
        <w:tc>
          <w:tcPr>
            <w:tcW w:w="4244" w:type="dxa"/>
          </w:tcPr>
          <w:p w14:paraId="7CA19370" w14:textId="77777777" w:rsidR="00A874BE" w:rsidRDefault="005A2552">
            <w:pPr>
              <w:pStyle w:val="TableParagraph"/>
              <w:spacing w:before="144"/>
              <w:ind w:left="200"/>
            </w:pPr>
            <w:r>
              <w:t>San Diego, CA 92111</w:t>
            </w:r>
          </w:p>
        </w:tc>
        <w:tc>
          <w:tcPr>
            <w:tcW w:w="4883" w:type="dxa"/>
          </w:tcPr>
          <w:p w14:paraId="5DA22D1E" w14:textId="77777777" w:rsidR="00A874BE" w:rsidRDefault="005A2552">
            <w:pPr>
              <w:pStyle w:val="TableParagraph"/>
              <w:spacing w:before="144"/>
              <w:ind w:left="230"/>
            </w:pPr>
            <w:r>
              <w:rPr>
                <w:w w:val="115"/>
              </w:rPr>
              <w:t>Affiliate Address</w:t>
            </w:r>
          </w:p>
        </w:tc>
      </w:tr>
      <w:tr w:rsidR="00A874BE" w14:paraId="32DBA398" w14:textId="77777777" w:rsidTr="003663D8">
        <w:trPr>
          <w:trHeight w:val="731"/>
        </w:trPr>
        <w:tc>
          <w:tcPr>
            <w:tcW w:w="4244" w:type="dxa"/>
          </w:tcPr>
          <w:p w14:paraId="567BECAD" w14:textId="5EA64DB2" w:rsidR="00A874BE" w:rsidRDefault="005A2552">
            <w:pPr>
              <w:pStyle w:val="TableParagraph"/>
              <w:spacing w:before="93" w:line="320" w:lineRule="atLeast"/>
              <w:ind w:left="200"/>
            </w:pPr>
            <w:r>
              <w:rPr>
                <w:w w:val="110"/>
              </w:rPr>
              <w:t xml:space="preserve">Attn: </w:t>
            </w:r>
            <w:r w:rsidR="008D1826">
              <w:rPr>
                <w:b/>
                <w:w w:val="110"/>
              </w:rPr>
              <w:t>April Lucchesi</w:t>
            </w:r>
            <w:r>
              <w:rPr>
                <w:w w:val="110"/>
              </w:rPr>
              <w:t>, Traffic System Performance Branch Chief</w:t>
            </w:r>
          </w:p>
        </w:tc>
        <w:tc>
          <w:tcPr>
            <w:tcW w:w="4883" w:type="dxa"/>
          </w:tcPr>
          <w:p w14:paraId="6B338754" w14:textId="77777777" w:rsidR="00A874BE" w:rsidRDefault="005A2552">
            <w:pPr>
              <w:pStyle w:val="TableParagraph"/>
              <w:spacing w:before="144"/>
              <w:ind w:left="230"/>
            </w:pPr>
            <w:r>
              <w:rPr>
                <w:w w:val="115"/>
              </w:rPr>
              <w:t xml:space="preserve">Attn: Affiliate Contact </w:t>
            </w:r>
            <w:r>
              <w:rPr>
                <w:b/>
                <w:w w:val="115"/>
              </w:rPr>
              <w:t xml:space="preserve">Name </w:t>
            </w:r>
            <w:r>
              <w:rPr>
                <w:w w:val="115"/>
              </w:rPr>
              <w:t>and Title</w:t>
            </w:r>
          </w:p>
        </w:tc>
      </w:tr>
    </w:tbl>
    <w:p w14:paraId="2F1FBE49" w14:textId="77777777" w:rsidR="00A874BE" w:rsidRDefault="00A874BE">
      <w:pPr>
        <w:pStyle w:val="BodyText"/>
        <w:spacing w:before="6"/>
        <w:rPr>
          <w:sz w:val="23"/>
        </w:rPr>
      </w:pPr>
    </w:p>
    <w:p w14:paraId="6FD3B59B" w14:textId="77777777" w:rsidR="00A874BE" w:rsidRDefault="005A2552">
      <w:pPr>
        <w:pStyle w:val="ListParagraph"/>
        <w:numPr>
          <w:ilvl w:val="0"/>
          <w:numId w:val="5"/>
        </w:numPr>
        <w:tabs>
          <w:tab w:val="left" w:pos="1168"/>
        </w:tabs>
        <w:spacing w:line="283" w:lineRule="auto"/>
        <w:ind w:right="499" w:hanging="549"/>
        <w:jc w:val="both"/>
      </w:pPr>
      <w:r>
        <w:rPr>
          <w:w w:val="110"/>
        </w:rPr>
        <w:t>This</w:t>
      </w:r>
      <w:r>
        <w:rPr>
          <w:spacing w:val="-20"/>
          <w:w w:val="110"/>
        </w:rPr>
        <w:t xml:space="preserve"> </w:t>
      </w:r>
      <w:r>
        <w:rPr>
          <w:w w:val="110"/>
        </w:rPr>
        <w:t>Agreement</w:t>
      </w:r>
      <w:r>
        <w:rPr>
          <w:spacing w:val="-16"/>
          <w:w w:val="110"/>
        </w:rPr>
        <w:t xml:space="preserve"> </w:t>
      </w:r>
      <w:r>
        <w:rPr>
          <w:w w:val="110"/>
        </w:rPr>
        <w:t>shall</w:t>
      </w:r>
      <w:r>
        <w:rPr>
          <w:spacing w:val="-17"/>
          <w:w w:val="110"/>
        </w:rPr>
        <w:t xml:space="preserve"> </w:t>
      </w:r>
      <w:r>
        <w:rPr>
          <w:w w:val="110"/>
        </w:rPr>
        <w:t>continue</w:t>
      </w:r>
      <w:r>
        <w:rPr>
          <w:spacing w:val="-18"/>
          <w:w w:val="110"/>
        </w:rPr>
        <w:t xml:space="preserve"> </w:t>
      </w:r>
      <w:r>
        <w:rPr>
          <w:w w:val="110"/>
        </w:rPr>
        <w:t>in</w:t>
      </w:r>
      <w:r>
        <w:rPr>
          <w:spacing w:val="-18"/>
          <w:w w:val="110"/>
        </w:rPr>
        <w:t xml:space="preserve"> </w:t>
      </w:r>
      <w:r>
        <w:rPr>
          <w:w w:val="110"/>
        </w:rPr>
        <w:t>effect</w:t>
      </w:r>
      <w:r>
        <w:rPr>
          <w:spacing w:val="-18"/>
          <w:w w:val="110"/>
        </w:rPr>
        <w:t xml:space="preserve"> </w:t>
      </w:r>
      <w:r>
        <w:rPr>
          <w:w w:val="110"/>
        </w:rPr>
        <w:t>unless</w:t>
      </w:r>
      <w:r>
        <w:rPr>
          <w:spacing w:val="-18"/>
          <w:w w:val="110"/>
        </w:rPr>
        <w:t xml:space="preserve"> </w:t>
      </w:r>
      <w:r>
        <w:rPr>
          <w:w w:val="110"/>
        </w:rPr>
        <w:t>and</w:t>
      </w:r>
      <w:r>
        <w:rPr>
          <w:spacing w:val="-16"/>
          <w:w w:val="110"/>
        </w:rPr>
        <w:t xml:space="preserve"> </w:t>
      </w:r>
      <w:r>
        <w:rPr>
          <w:w w:val="110"/>
        </w:rPr>
        <w:t>until</w:t>
      </w:r>
      <w:r>
        <w:rPr>
          <w:spacing w:val="-18"/>
          <w:w w:val="110"/>
        </w:rPr>
        <w:t xml:space="preserve"> </w:t>
      </w:r>
      <w:r>
        <w:rPr>
          <w:w w:val="110"/>
        </w:rPr>
        <w:t>a</w:t>
      </w:r>
      <w:r>
        <w:rPr>
          <w:spacing w:val="-17"/>
          <w:w w:val="110"/>
        </w:rPr>
        <w:t xml:space="preserve"> </w:t>
      </w:r>
      <w:r>
        <w:rPr>
          <w:w w:val="110"/>
        </w:rPr>
        <w:t>party</w:t>
      </w:r>
      <w:r>
        <w:rPr>
          <w:spacing w:val="-16"/>
          <w:w w:val="110"/>
        </w:rPr>
        <w:t xml:space="preserve"> </w:t>
      </w:r>
      <w:r>
        <w:rPr>
          <w:w w:val="110"/>
        </w:rPr>
        <w:t>gives</w:t>
      </w:r>
      <w:r>
        <w:rPr>
          <w:spacing w:val="-18"/>
          <w:w w:val="110"/>
        </w:rPr>
        <w:t xml:space="preserve"> </w:t>
      </w:r>
      <w:r>
        <w:rPr>
          <w:w w:val="110"/>
        </w:rPr>
        <w:t>sixty</w:t>
      </w:r>
      <w:r>
        <w:rPr>
          <w:spacing w:val="2"/>
          <w:w w:val="110"/>
        </w:rPr>
        <w:t xml:space="preserve"> </w:t>
      </w:r>
      <w:r>
        <w:rPr>
          <w:w w:val="110"/>
        </w:rPr>
        <w:t>(60) days</w:t>
      </w:r>
      <w:r>
        <w:rPr>
          <w:spacing w:val="-18"/>
          <w:w w:val="110"/>
        </w:rPr>
        <w:t xml:space="preserve"> </w:t>
      </w:r>
      <w:r>
        <w:rPr>
          <w:w w:val="110"/>
        </w:rPr>
        <w:t>written</w:t>
      </w:r>
      <w:r>
        <w:rPr>
          <w:spacing w:val="-18"/>
          <w:w w:val="110"/>
        </w:rPr>
        <w:t xml:space="preserve"> </w:t>
      </w:r>
      <w:r>
        <w:rPr>
          <w:w w:val="110"/>
        </w:rPr>
        <w:t>notice</w:t>
      </w:r>
      <w:r>
        <w:rPr>
          <w:spacing w:val="-1"/>
          <w:w w:val="110"/>
        </w:rPr>
        <w:t xml:space="preserve"> </w:t>
      </w:r>
      <w:r>
        <w:rPr>
          <w:w w:val="110"/>
        </w:rPr>
        <w:t>of</w:t>
      </w:r>
      <w:r>
        <w:rPr>
          <w:spacing w:val="-3"/>
          <w:w w:val="110"/>
        </w:rPr>
        <w:t xml:space="preserve"> </w:t>
      </w:r>
      <w:r>
        <w:rPr>
          <w:w w:val="110"/>
        </w:rPr>
        <w:t>its</w:t>
      </w:r>
      <w:r>
        <w:rPr>
          <w:spacing w:val="-1"/>
          <w:w w:val="110"/>
        </w:rPr>
        <w:t xml:space="preserve"> </w:t>
      </w:r>
      <w:r>
        <w:rPr>
          <w:w w:val="110"/>
        </w:rPr>
        <w:t>desire</w:t>
      </w:r>
      <w:r>
        <w:rPr>
          <w:spacing w:val="-2"/>
          <w:w w:val="110"/>
        </w:rPr>
        <w:t xml:space="preserve"> </w:t>
      </w:r>
      <w:r>
        <w:rPr>
          <w:w w:val="110"/>
        </w:rPr>
        <w:t>to</w:t>
      </w:r>
      <w:r>
        <w:rPr>
          <w:spacing w:val="-1"/>
          <w:w w:val="110"/>
        </w:rPr>
        <w:t xml:space="preserve"> </w:t>
      </w:r>
      <w:r>
        <w:rPr>
          <w:w w:val="110"/>
        </w:rPr>
        <w:t>withdraw from</w:t>
      </w:r>
      <w:r>
        <w:rPr>
          <w:spacing w:val="-1"/>
          <w:w w:val="110"/>
        </w:rPr>
        <w:t xml:space="preserve"> </w:t>
      </w:r>
      <w:r>
        <w:rPr>
          <w:w w:val="110"/>
        </w:rPr>
        <w:t>the</w:t>
      </w:r>
      <w:r>
        <w:rPr>
          <w:spacing w:val="-34"/>
          <w:w w:val="110"/>
        </w:rPr>
        <w:t xml:space="preserve"> </w:t>
      </w:r>
      <w:r>
        <w:rPr>
          <w:w w:val="110"/>
        </w:rPr>
        <w:t>Agreement.</w:t>
      </w:r>
    </w:p>
    <w:p w14:paraId="27EAF944" w14:textId="77777777" w:rsidR="00A874BE" w:rsidRDefault="00A874BE">
      <w:pPr>
        <w:pStyle w:val="BodyText"/>
        <w:spacing w:before="8"/>
        <w:rPr>
          <w:sz w:val="19"/>
        </w:rPr>
      </w:pPr>
    </w:p>
    <w:p w14:paraId="7C696637" w14:textId="77777777" w:rsidR="00A874BE" w:rsidRDefault="005A2552">
      <w:pPr>
        <w:pStyle w:val="ListParagraph"/>
        <w:numPr>
          <w:ilvl w:val="0"/>
          <w:numId w:val="5"/>
        </w:numPr>
        <w:tabs>
          <w:tab w:val="left" w:pos="1167"/>
          <w:tab w:val="left" w:pos="1168"/>
        </w:tabs>
        <w:spacing w:line="283" w:lineRule="auto"/>
        <w:ind w:right="118" w:hanging="549"/>
      </w:pPr>
      <w:r>
        <w:rPr>
          <w:w w:val="115"/>
        </w:rPr>
        <w:t>The</w:t>
      </w:r>
      <w:r>
        <w:rPr>
          <w:spacing w:val="-50"/>
          <w:w w:val="115"/>
        </w:rPr>
        <w:t xml:space="preserve"> </w:t>
      </w:r>
      <w:r>
        <w:rPr>
          <w:w w:val="115"/>
        </w:rPr>
        <w:t>indemnification</w:t>
      </w:r>
      <w:r>
        <w:rPr>
          <w:spacing w:val="-48"/>
          <w:w w:val="115"/>
        </w:rPr>
        <w:t xml:space="preserve"> </w:t>
      </w:r>
      <w:r>
        <w:rPr>
          <w:w w:val="115"/>
        </w:rPr>
        <w:t>provisions</w:t>
      </w:r>
      <w:r>
        <w:rPr>
          <w:spacing w:val="-50"/>
          <w:w w:val="115"/>
        </w:rPr>
        <w:t xml:space="preserve"> </w:t>
      </w:r>
      <w:r>
        <w:rPr>
          <w:spacing w:val="4"/>
          <w:w w:val="115"/>
        </w:rPr>
        <w:t>of this</w:t>
      </w:r>
      <w:r>
        <w:rPr>
          <w:spacing w:val="-49"/>
          <w:w w:val="115"/>
        </w:rPr>
        <w:t xml:space="preserve"> </w:t>
      </w:r>
      <w:r>
        <w:rPr>
          <w:w w:val="115"/>
        </w:rPr>
        <w:t>Agreement</w:t>
      </w:r>
      <w:r>
        <w:rPr>
          <w:spacing w:val="-48"/>
          <w:w w:val="115"/>
        </w:rPr>
        <w:t xml:space="preserve"> </w:t>
      </w:r>
      <w:r>
        <w:rPr>
          <w:w w:val="115"/>
        </w:rPr>
        <w:t>shall</w:t>
      </w:r>
      <w:r>
        <w:rPr>
          <w:spacing w:val="-49"/>
          <w:w w:val="115"/>
        </w:rPr>
        <w:t xml:space="preserve"> </w:t>
      </w:r>
      <w:r>
        <w:rPr>
          <w:w w:val="115"/>
        </w:rPr>
        <w:t>survive</w:t>
      </w:r>
      <w:r>
        <w:rPr>
          <w:spacing w:val="-49"/>
          <w:w w:val="115"/>
        </w:rPr>
        <w:t xml:space="preserve"> </w:t>
      </w:r>
      <w:r>
        <w:rPr>
          <w:w w:val="115"/>
        </w:rPr>
        <w:t>termination</w:t>
      </w:r>
      <w:r>
        <w:rPr>
          <w:spacing w:val="-47"/>
          <w:w w:val="115"/>
        </w:rPr>
        <w:t xml:space="preserve"> </w:t>
      </w:r>
      <w:r>
        <w:rPr>
          <w:spacing w:val="5"/>
          <w:w w:val="115"/>
        </w:rPr>
        <w:t xml:space="preserve">of the </w:t>
      </w:r>
      <w:r>
        <w:rPr>
          <w:w w:val="115"/>
        </w:rPr>
        <w:t>Agreement.</w:t>
      </w:r>
    </w:p>
    <w:p w14:paraId="728334E1" w14:textId="77777777" w:rsidR="00A874BE" w:rsidRDefault="00A874BE">
      <w:pPr>
        <w:pStyle w:val="BodyText"/>
        <w:spacing w:before="6"/>
        <w:rPr>
          <w:sz w:val="19"/>
        </w:rPr>
      </w:pPr>
    </w:p>
    <w:p w14:paraId="2E9080F8" w14:textId="77777777" w:rsidR="00A874BE" w:rsidRDefault="005A2552">
      <w:pPr>
        <w:pStyle w:val="ListParagraph"/>
        <w:numPr>
          <w:ilvl w:val="0"/>
          <w:numId w:val="5"/>
        </w:numPr>
        <w:tabs>
          <w:tab w:val="left" w:pos="1168"/>
        </w:tabs>
        <w:spacing w:before="1" w:line="283" w:lineRule="auto"/>
        <w:ind w:right="495" w:hanging="549"/>
        <w:jc w:val="both"/>
      </w:pPr>
      <w:r>
        <w:rPr>
          <w:w w:val="115"/>
        </w:rPr>
        <w:t>This Agreement shall be interpreted in accordance with the laws of the State</w:t>
      </w:r>
      <w:r>
        <w:rPr>
          <w:spacing w:val="-32"/>
          <w:w w:val="115"/>
        </w:rPr>
        <w:t xml:space="preserve"> </w:t>
      </w:r>
      <w:r>
        <w:rPr>
          <w:w w:val="115"/>
        </w:rPr>
        <w:t>of</w:t>
      </w:r>
      <w:r>
        <w:rPr>
          <w:spacing w:val="-34"/>
          <w:w w:val="115"/>
        </w:rPr>
        <w:t xml:space="preserve"> </w:t>
      </w:r>
      <w:r>
        <w:rPr>
          <w:w w:val="115"/>
        </w:rPr>
        <w:t>California.</w:t>
      </w:r>
      <w:r>
        <w:rPr>
          <w:spacing w:val="-33"/>
          <w:w w:val="115"/>
        </w:rPr>
        <w:t xml:space="preserve"> </w:t>
      </w:r>
      <w:r>
        <w:rPr>
          <w:w w:val="115"/>
        </w:rPr>
        <w:t>If</w:t>
      </w:r>
      <w:r>
        <w:rPr>
          <w:spacing w:val="3"/>
          <w:w w:val="115"/>
        </w:rPr>
        <w:t xml:space="preserve"> </w:t>
      </w:r>
      <w:r>
        <w:rPr>
          <w:w w:val="115"/>
        </w:rPr>
        <w:t>any</w:t>
      </w:r>
      <w:r>
        <w:rPr>
          <w:spacing w:val="-23"/>
          <w:w w:val="115"/>
        </w:rPr>
        <w:t xml:space="preserve"> </w:t>
      </w:r>
      <w:r>
        <w:rPr>
          <w:w w:val="115"/>
        </w:rPr>
        <w:t>action</w:t>
      </w:r>
      <w:r>
        <w:rPr>
          <w:spacing w:val="-20"/>
          <w:w w:val="115"/>
        </w:rPr>
        <w:t xml:space="preserve"> </w:t>
      </w:r>
      <w:r>
        <w:rPr>
          <w:w w:val="115"/>
        </w:rPr>
        <w:t>is</w:t>
      </w:r>
      <w:r>
        <w:rPr>
          <w:spacing w:val="-23"/>
          <w:w w:val="115"/>
        </w:rPr>
        <w:t xml:space="preserve"> </w:t>
      </w:r>
      <w:r>
        <w:rPr>
          <w:w w:val="115"/>
        </w:rPr>
        <w:t>brought</w:t>
      </w:r>
      <w:r>
        <w:rPr>
          <w:spacing w:val="-21"/>
          <w:w w:val="115"/>
        </w:rPr>
        <w:t xml:space="preserve"> </w:t>
      </w:r>
      <w:r>
        <w:rPr>
          <w:w w:val="115"/>
        </w:rPr>
        <w:t>to</w:t>
      </w:r>
      <w:r>
        <w:rPr>
          <w:spacing w:val="-22"/>
          <w:w w:val="115"/>
        </w:rPr>
        <w:t xml:space="preserve"> </w:t>
      </w:r>
      <w:r>
        <w:rPr>
          <w:w w:val="115"/>
        </w:rPr>
        <w:t>interpret</w:t>
      </w:r>
      <w:r>
        <w:rPr>
          <w:spacing w:val="-22"/>
          <w:w w:val="115"/>
        </w:rPr>
        <w:t xml:space="preserve"> </w:t>
      </w:r>
      <w:r>
        <w:rPr>
          <w:w w:val="115"/>
        </w:rPr>
        <w:t>or</w:t>
      </w:r>
      <w:r>
        <w:rPr>
          <w:spacing w:val="-22"/>
          <w:w w:val="115"/>
        </w:rPr>
        <w:t xml:space="preserve"> </w:t>
      </w:r>
      <w:r>
        <w:rPr>
          <w:w w:val="115"/>
        </w:rPr>
        <w:t>enforce</w:t>
      </w:r>
      <w:r>
        <w:rPr>
          <w:spacing w:val="-22"/>
          <w:w w:val="115"/>
        </w:rPr>
        <w:t xml:space="preserve"> </w:t>
      </w:r>
      <w:r>
        <w:rPr>
          <w:w w:val="115"/>
        </w:rPr>
        <w:t>any</w:t>
      </w:r>
      <w:r>
        <w:rPr>
          <w:spacing w:val="-23"/>
          <w:w w:val="115"/>
        </w:rPr>
        <w:t xml:space="preserve"> </w:t>
      </w:r>
      <w:r>
        <w:rPr>
          <w:w w:val="115"/>
        </w:rPr>
        <w:t>term of</w:t>
      </w:r>
      <w:r>
        <w:rPr>
          <w:spacing w:val="-20"/>
          <w:w w:val="115"/>
        </w:rPr>
        <w:t xml:space="preserve"> </w:t>
      </w:r>
      <w:r>
        <w:rPr>
          <w:w w:val="115"/>
        </w:rPr>
        <w:t>this</w:t>
      </w:r>
      <w:r>
        <w:rPr>
          <w:spacing w:val="-18"/>
          <w:w w:val="115"/>
        </w:rPr>
        <w:t xml:space="preserve"> </w:t>
      </w:r>
      <w:r>
        <w:rPr>
          <w:w w:val="115"/>
        </w:rPr>
        <w:t>Agreement,</w:t>
      </w:r>
      <w:r>
        <w:rPr>
          <w:spacing w:val="-15"/>
          <w:w w:val="115"/>
        </w:rPr>
        <w:t xml:space="preserve"> </w:t>
      </w:r>
      <w:r>
        <w:rPr>
          <w:w w:val="115"/>
        </w:rPr>
        <w:t>the</w:t>
      </w:r>
      <w:r>
        <w:rPr>
          <w:spacing w:val="-19"/>
          <w:w w:val="115"/>
        </w:rPr>
        <w:t xml:space="preserve"> </w:t>
      </w:r>
      <w:r>
        <w:rPr>
          <w:w w:val="115"/>
        </w:rPr>
        <w:t>action</w:t>
      </w:r>
      <w:r>
        <w:rPr>
          <w:spacing w:val="-15"/>
          <w:w w:val="115"/>
        </w:rPr>
        <w:t xml:space="preserve"> </w:t>
      </w:r>
      <w:r>
        <w:rPr>
          <w:w w:val="115"/>
        </w:rPr>
        <w:t>shall</w:t>
      </w:r>
      <w:r>
        <w:rPr>
          <w:spacing w:val="-18"/>
          <w:w w:val="115"/>
        </w:rPr>
        <w:t xml:space="preserve"> </w:t>
      </w:r>
      <w:r>
        <w:rPr>
          <w:w w:val="115"/>
        </w:rPr>
        <w:t>be</w:t>
      </w:r>
      <w:r>
        <w:rPr>
          <w:spacing w:val="13"/>
          <w:w w:val="115"/>
        </w:rPr>
        <w:t xml:space="preserve"> </w:t>
      </w:r>
      <w:r>
        <w:rPr>
          <w:w w:val="115"/>
        </w:rPr>
        <w:t>brought</w:t>
      </w:r>
      <w:r>
        <w:rPr>
          <w:spacing w:val="-12"/>
          <w:w w:val="115"/>
        </w:rPr>
        <w:t xml:space="preserve"> </w:t>
      </w:r>
      <w:r>
        <w:rPr>
          <w:w w:val="115"/>
        </w:rPr>
        <w:t>in</w:t>
      </w:r>
      <w:r>
        <w:rPr>
          <w:spacing w:val="-11"/>
          <w:w w:val="115"/>
        </w:rPr>
        <w:t xml:space="preserve"> </w:t>
      </w:r>
      <w:r>
        <w:rPr>
          <w:w w:val="115"/>
        </w:rPr>
        <w:t>the</w:t>
      </w:r>
      <w:r>
        <w:rPr>
          <w:spacing w:val="-11"/>
          <w:w w:val="115"/>
        </w:rPr>
        <w:t xml:space="preserve"> </w:t>
      </w:r>
      <w:r>
        <w:rPr>
          <w:w w:val="115"/>
        </w:rPr>
        <w:t>Superior</w:t>
      </w:r>
      <w:r>
        <w:rPr>
          <w:spacing w:val="-9"/>
          <w:w w:val="115"/>
        </w:rPr>
        <w:t xml:space="preserve"> </w:t>
      </w:r>
      <w:r>
        <w:rPr>
          <w:w w:val="115"/>
        </w:rPr>
        <w:t>Court</w:t>
      </w:r>
      <w:r>
        <w:rPr>
          <w:spacing w:val="-13"/>
          <w:w w:val="115"/>
        </w:rPr>
        <w:t xml:space="preserve"> </w:t>
      </w:r>
      <w:r>
        <w:rPr>
          <w:w w:val="115"/>
        </w:rPr>
        <w:t>in</w:t>
      </w:r>
      <w:r>
        <w:rPr>
          <w:spacing w:val="-10"/>
          <w:w w:val="115"/>
        </w:rPr>
        <w:t xml:space="preserve"> </w:t>
      </w:r>
      <w:r>
        <w:rPr>
          <w:w w:val="115"/>
        </w:rPr>
        <w:t>the</w:t>
      </w:r>
    </w:p>
    <w:p w14:paraId="78B06CDA" w14:textId="77777777" w:rsidR="00A874BE" w:rsidRDefault="00A874BE">
      <w:pPr>
        <w:spacing w:line="283" w:lineRule="auto"/>
        <w:jc w:val="both"/>
        <w:sectPr w:rsidR="00A874BE">
          <w:pgSz w:w="12240" w:h="15840"/>
          <w:pgMar w:top="1360" w:right="940" w:bottom="900" w:left="820" w:header="0" w:footer="712" w:gutter="0"/>
          <w:cols w:space="720"/>
        </w:sectPr>
      </w:pPr>
    </w:p>
    <w:p w14:paraId="234CE155" w14:textId="77777777" w:rsidR="00A874BE" w:rsidRDefault="005A2552">
      <w:pPr>
        <w:pStyle w:val="BodyText"/>
        <w:spacing w:before="80"/>
        <w:ind w:left="1167"/>
      </w:pPr>
      <w:r>
        <w:rPr>
          <w:w w:val="115"/>
        </w:rPr>
        <w:lastRenderedPageBreak/>
        <w:t>County of San Diego, State of California.</w:t>
      </w:r>
    </w:p>
    <w:p w14:paraId="576D305A" w14:textId="77777777" w:rsidR="00A874BE" w:rsidRDefault="00A874BE">
      <w:pPr>
        <w:pStyle w:val="BodyText"/>
        <w:spacing w:before="6"/>
        <w:rPr>
          <w:sz w:val="23"/>
        </w:rPr>
      </w:pPr>
    </w:p>
    <w:p w14:paraId="12E4C88F" w14:textId="77777777" w:rsidR="00A874BE" w:rsidRDefault="005A2552">
      <w:pPr>
        <w:pStyle w:val="ListParagraph"/>
        <w:numPr>
          <w:ilvl w:val="0"/>
          <w:numId w:val="5"/>
        </w:numPr>
        <w:tabs>
          <w:tab w:val="left" w:pos="1168"/>
        </w:tabs>
        <w:spacing w:before="1" w:line="283" w:lineRule="auto"/>
        <w:ind w:right="499" w:hanging="549"/>
        <w:jc w:val="both"/>
      </w:pPr>
      <w:r>
        <w:rPr>
          <w:w w:val="110"/>
        </w:rPr>
        <w:t>All</w:t>
      </w:r>
      <w:r>
        <w:rPr>
          <w:spacing w:val="-10"/>
          <w:w w:val="110"/>
        </w:rPr>
        <w:t xml:space="preserve"> </w:t>
      </w:r>
      <w:r>
        <w:rPr>
          <w:w w:val="110"/>
        </w:rPr>
        <w:t>terms,</w:t>
      </w:r>
      <w:r>
        <w:rPr>
          <w:spacing w:val="-9"/>
          <w:w w:val="110"/>
        </w:rPr>
        <w:t xml:space="preserve"> </w:t>
      </w:r>
      <w:r>
        <w:rPr>
          <w:w w:val="110"/>
        </w:rPr>
        <w:t>conditions,</w:t>
      </w:r>
      <w:r>
        <w:rPr>
          <w:spacing w:val="-9"/>
          <w:w w:val="110"/>
        </w:rPr>
        <w:t xml:space="preserve"> </w:t>
      </w:r>
      <w:r>
        <w:rPr>
          <w:w w:val="110"/>
        </w:rPr>
        <w:t>and</w:t>
      </w:r>
      <w:r>
        <w:rPr>
          <w:spacing w:val="-7"/>
          <w:w w:val="110"/>
        </w:rPr>
        <w:t xml:space="preserve"> </w:t>
      </w:r>
      <w:r>
        <w:rPr>
          <w:w w:val="110"/>
        </w:rPr>
        <w:t>provisions</w:t>
      </w:r>
      <w:r>
        <w:rPr>
          <w:spacing w:val="-9"/>
          <w:w w:val="110"/>
        </w:rPr>
        <w:t xml:space="preserve"> </w:t>
      </w:r>
      <w:r>
        <w:rPr>
          <w:w w:val="110"/>
        </w:rPr>
        <w:t>hereof</w:t>
      </w:r>
      <w:r>
        <w:rPr>
          <w:spacing w:val="-9"/>
          <w:w w:val="110"/>
        </w:rPr>
        <w:t xml:space="preserve"> </w:t>
      </w:r>
      <w:r>
        <w:rPr>
          <w:w w:val="110"/>
        </w:rPr>
        <w:t>shall</w:t>
      </w:r>
      <w:r>
        <w:rPr>
          <w:spacing w:val="-9"/>
          <w:w w:val="110"/>
        </w:rPr>
        <w:t xml:space="preserve"> </w:t>
      </w:r>
      <w:r>
        <w:rPr>
          <w:w w:val="110"/>
        </w:rPr>
        <w:t>inure</w:t>
      </w:r>
      <w:r>
        <w:rPr>
          <w:spacing w:val="-9"/>
          <w:w w:val="110"/>
        </w:rPr>
        <w:t xml:space="preserve"> </w:t>
      </w:r>
      <w:r>
        <w:rPr>
          <w:w w:val="110"/>
        </w:rPr>
        <w:t>to</w:t>
      </w:r>
      <w:r>
        <w:rPr>
          <w:spacing w:val="-8"/>
          <w:w w:val="110"/>
        </w:rPr>
        <w:t xml:space="preserve"> </w:t>
      </w:r>
      <w:r>
        <w:rPr>
          <w:w w:val="110"/>
        </w:rPr>
        <w:t>and</w:t>
      </w:r>
      <w:r>
        <w:rPr>
          <w:spacing w:val="-8"/>
          <w:w w:val="110"/>
        </w:rPr>
        <w:t xml:space="preserve"> </w:t>
      </w:r>
      <w:r>
        <w:rPr>
          <w:w w:val="110"/>
        </w:rPr>
        <w:t>shall</w:t>
      </w:r>
      <w:r>
        <w:rPr>
          <w:spacing w:val="-8"/>
          <w:w w:val="110"/>
        </w:rPr>
        <w:t xml:space="preserve"> </w:t>
      </w:r>
      <w:r>
        <w:rPr>
          <w:w w:val="110"/>
        </w:rPr>
        <w:t>bind</w:t>
      </w:r>
      <w:r>
        <w:rPr>
          <w:spacing w:val="-8"/>
          <w:w w:val="110"/>
        </w:rPr>
        <w:t xml:space="preserve"> </w:t>
      </w:r>
      <w:r>
        <w:rPr>
          <w:w w:val="110"/>
        </w:rPr>
        <w:t>each of the parties hereto, and each of their respective heirs, executors, administrators,</w:t>
      </w:r>
      <w:r>
        <w:rPr>
          <w:spacing w:val="-39"/>
          <w:w w:val="110"/>
        </w:rPr>
        <w:t xml:space="preserve"> </w:t>
      </w:r>
      <w:r>
        <w:rPr>
          <w:w w:val="110"/>
        </w:rPr>
        <w:t>successors,</w:t>
      </w:r>
      <w:r>
        <w:rPr>
          <w:spacing w:val="-37"/>
          <w:w w:val="110"/>
        </w:rPr>
        <w:t xml:space="preserve"> </w:t>
      </w:r>
      <w:r>
        <w:rPr>
          <w:spacing w:val="2"/>
          <w:w w:val="110"/>
        </w:rPr>
        <w:t>and assigns.</w:t>
      </w:r>
    </w:p>
    <w:p w14:paraId="6DEEE3F2" w14:textId="77777777" w:rsidR="00A874BE" w:rsidRDefault="00A874BE">
      <w:pPr>
        <w:pStyle w:val="BodyText"/>
        <w:spacing w:before="6"/>
        <w:rPr>
          <w:sz w:val="19"/>
        </w:rPr>
      </w:pPr>
    </w:p>
    <w:p w14:paraId="00ABBE7E" w14:textId="77777777" w:rsidR="00A874BE" w:rsidRDefault="005A2552">
      <w:pPr>
        <w:pStyle w:val="ListParagraph"/>
        <w:numPr>
          <w:ilvl w:val="0"/>
          <w:numId w:val="5"/>
        </w:numPr>
        <w:tabs>
          <w:tab w:val="left" w:pos="1168"/>
        </w:tabs>
        <w:spacing w:line="283" w:lineRule="auto"/>
        <w:ind w:right="486" w:hanging="549"/>
        <w:jc w:val="both"/>
      </w:pPr>
      <w:r>
        <w:rPr>
          <w:spacing w:val="-14"/>
          <w:w w:val="105"/>
        </w:rPr>
        <w:t>Notwithstanding</w:t>
      </w:r>
      <w:r>
        <w:rPr>
          <w:spacing w:val="-32"/>
          <w:w w:val="105"/>
        </w:rPr>
        <w:t xml:space="preserve"> </w:t>
      </w:r>
      <w:r>
        <w:rPr>
          <w:spacing w:val="-10"/>
          <w:w w:val="105"/>
        </w:rPr>
        <w:t>the</w:t>
      </w:r>
      <w:r>
        <w:rPr>
          <w:spacing w:val="-32"/>
          <w:w w:val="105"/>
        </w:rPr>
        <w:t xml:space="preserve"> </w:t>
      </w:r>
      <w:r>
        <w:rPr>
          <w:spacing w:val="-11"/>
          <w:w w:val="105"/>
        </w:rPr>
        <w:t>term</w:t>
      </w:r>
      <w:r>
        <w:rPr>
          <w:spacing w:val="-29"/>
          <w:w w:val="105"/>
        </w:rPr>
        <w:t xml:space="preserve"> </w:t>
      </w:r>
      <w:r>
        <w:rPr>
          <w:spacing w:val="-12"/>
          <w:w w:val="105"/>
        </w:rPr>
        <w:t>“RPG</w:t>
      </w:r>
      <w:r>
        <w:rPr>
          <w:spacing w:val="-31"/>
          <w:w w:val="105"/>
        </w:rPr>
        <w:t xml:space="preserve"> </w:t>
      </w:r>
      <w:r>
        <w:rPr>
          <w:spacing w:val="-14"/>
          <w:w w:val="105"/>
        </w:rPr>
        <w:t>Partners”,</w:t>
      </w:r>
      <w:r>
        <w:rPr>
          <w:spacing w:val="-31"/>
          <w:w w:val="105"/>
        </w:rPr>
        <w:t xml:space="preserve"> </w:t>
      </w:r>
      <w:r>
        <w:rPr>
          <w:w w:val="105"/>
        </w:rPr>
        <w:t>the</w:t>
      </w:r>
      <w:r>
        <w:rPr>
          <w:spacing w:val="-19"/>
          <w:w w:val="105"/>
        </w:rPr>
        <w:t xml:space="preserve"> </w:t>
      </w:r>
      <w:r>
        <w:rPr>
          <w:w w:val="105"/>
        </w:rPr>
        <w:t>relationship</w:t>
      </w:r>
      <w:r>
        <w:rPr>
          <w:spacing w:val="-17"/>
          <w:w w:val="105"/>
        </w:rPr>
        <w:t xml:space="preserve"> </w:t>
      </w:r>
      <w:r>
        <w:rPr>
          <w:w w:val="105"/>
        </w:rPr>
        <w:t>of</w:t>
      </w:r>
      <w:r>
        <w:rPr>
          <w:spacing w:val="-19"/>
          <w:w w:val="105"/>
        </w:rPr>
        <w:t xml:space="preserve"> </w:t>
      </w:r>
      <w:r>
        <w:rPr>
          <w:w w:val="105"/>
        </w:rPr>
        <w:t>the</w:t>
      </w:r>
      <w:r>
        <w:rPr>
          <w:spacing w:val="-19"/>
          <w:w w:val="105"/>
        </w:rPr>
        <w:t xml:space="preserve"> </w:t>
      </w:r>
      <w:r>
        <w:rPr>
          <w:w w:val="105"/>
        </w:rPr>
        <w:t>RPG</w:t>
      </w:r>
      <w:r>
        <w:rPr>
          <w:spacing w:val="-17"/>
          <w:w w:val="105"/>
        </w:rPr>
        <w:t xml:space="preserve"> </w:t>
      </w:r>
      <w:r>
        <w:rPr>
          <w:w w:val="105"/>
        </w:rPr>
        <w:t>PARTNERS</w:t>
      </w:r>
      <w:r>
        <w:rPr>
          <w:spacing w:val="-21"/>
          <w:w w:val="105"/>
        </w:rPr>
        <w:t xml:space="preserve"> </w:t>
      </w:r>
      <w:r>
        <w:rPr>
          <w:w w:val="105"/>
        </w:rPr>
        <w:t>is</w:t>
      </w:r>
      <w:r>
        <w:rPr>
          <w:spacing w:val="-21"/>
          <w:w w:val="105"/>
        </w:rPr>
        <w:t xml:space="preserve"> </w:t>
      </w:r>
      <w:r>
        <w:rPr>
          <w:w w:val="105"/>
        </w:rPr>
        <w:t xml:space="preserve">that of independent entities and not as agents of each other or as joint venturers or partners. The RPG PARTNERS shall maintain sole and exclusive control over their personnel, agents, consultants, and operations. For purposes of this </w:t>
      </w:r>
      <w:r>
        <w:rPr>
          <w:spacing w:val="-10"/>
          <w:w w:val="105"/>
        </w:rPr>
        <w:t xml:space="preserve">Affiliate </w:t>
      </w:r>
      <w:r>
        <w:rPr>
          <w:w w:val="105"/>
        </w:rPr>
        <w:t>Agreement, the relationship of the Parties is that of independent entities and not as agents of each other or as joint ventures or partners. The Parties shall maintain sole and exclusive control over their personnel, agents, partners, and</w:t>
      </w:r>
      <w:r>
        <w:rPr>
          <w:spacing w:val="-8"/>
          <w:w w:val="105"/>
        </w:rPr>
        <w:t xml:space="preserve"> </w:t>
      </w:r>
      <w:r>
        <w:rPr>
          <w:w w:val="105"/>
        </w:rPr>
        <w:t>operations.</w:t>
      </w:r>
    </w:p>
    <w:p w14:paraId="57B799C0" w14:textId="77777777" w:rsidR="00A874BE" w:rsidRDefault="00A874BE">
      <w:pPr>
        <w:pStyle w:val="BodyText"/>
        <w:spacing w:before="6"/>
        <w:rPr>
          <w:sz w:val="19"/>
        </w:rPr>
      </w:pPr>
    </w:p>
    <w:p w14:paraId="39923A83" w14:textId="77777777" w:rsidR="00A874BE" w:rsidRDefault="005A2552">
      <w:pPr>
        <w:pStyle w:val="ListParagraph"/>
        <w:numPr>
          <w:ilvl w:val="0"/>
          <w:numId w:val="5"/>
        </w:numPr>
        <w:tabs>
          <w:tab w:val="left" w:pos="1166"/>
        </w:tabs>
        <w:spacing w:line="283" w:lineRule="auto"/>
        <w:ind w:left="1166" w:right="498"/>
        <w:jc w:val="both"/>
      </w:pPr>
      <w:r>
        <w:rPr>
          <w:w w:val="110"/>
        </w:rPr>
        <w:t>No</w:t>
      </w:r>
      <w:r>
        <w:rPr>
          <w:spacing w:val="-7"/>
          <w:w w:val="110"/>
        </w:rPr>
        <w:t xml:space="preserve"> </w:t>
      </w:r>
      <w:r>
        <w:rPr>
          <w:w w:val="110"/>
        </w:rPr>
        <w:t>alteration</w:t>
      </w:r>
      <w:r>
        <w:rPr>
          <w:spacing w:val="-6"/>
          <w:w w:val="110"/>
        </w:rPr>
        <w:t xml:space="preserve"> </w:t>
      </w:r>
      <w:r>
        <w:rPr>
          <w:w w:val="110"/>
        </w:rPr>
        <w:t>or</w:t>
      </w:r>
      <w:r>
        <w:rPr>
          <w:spacing w:val="-5"/>
          <w:w w:val="110"/>
        </w:rPr>
        <w:t xml:space="preserve"> </w:t>
      </w:r>
      <w:r>
        <w:rPr>
          <w:w w:val="110"/>
        </w:rPr>
        <w:t>variation</w:t>
      </w:r>
      <w:r>
        <w:rPr>
          <w:spacing w:val="-4"/>
          <w:w w:val="110"/>
        </w:rPr>
        <w:t xml:space="preserve"> </w:t>
      </w:r>
      <w:r>
        <w:rPr>
          <w:w w:val="110"/>
        </w:rPr>
        <w:t>of</w:t>
      </w:r>
      <w:r>
        <w:rPr>
          <w:spacing w:val="-9"/>
          <w:w w:val="110"/>
        </w:rPr>
        <w:t xml:space="preserve"> </w:t>
      </w:r>
      <w:r>
        <w:rPr>
          <w:w w:val="110"/>
        </w:rPr>
        <w:t>the</w:t>
      </w:r>
      <w:r>
        <w:rPr>
          <w:spacing w:val="-10"/>
          <w:w w:val="110"/>
        </w:rPr>
        <w:t xml:space="preserve"> </w:t>
      </w:r>
      <w:r>
        <w:rPr>
          <w:w w:val="110"/>
        </w:rPr>
        <w:t>terms</w:t>
      </w:r>
      <w:r>
        <w:rPr>
          <w:spacing w:val="-6"/>
          <w:w w:val="110"/>
        </w:rPr>
        <w:t xml:space="preserve"> </w:t>
      </w:r>
      <w:r>
        <w:rPr>
          <w:w w:val="110"/>
        </w:rPr>
        <w:t>of</w:t>
      </w:r>
      <w:r>
        <w:rPr>
          <w:spacing w:val="-6"/>
          <w:w w:val="110"/>
        </w:rPr>
        <w:t xml:space="preserve"> </w:t>
      </w:r>
      <w:r>
        <w:rPr>
          <w:w w:val="110"/>
        </w:rPr>
        <w:t>this</w:t>
      </w:r>
      <w:r>
        <w:rPr>
          <w:spacing w:val="-9"/>
          <w:w w:val="110"/>
        </w:rPr>
        <w:t xml:space="preserve"> </w:t>
      </w:r>
      <w:r>
        <w:rPr>
          <w:w w:val="110"/>
        </w:rPr>
        <w:t>Agreement</w:t>
      </w:r>
      <w:r>
        <w:rPr>
          <w:spacing w:val="-7"/>
          <w:w w:val="110"/>
        </w:rPr>
        <w:t xml:space="preserve"> </w:t>
      </w:r>
      <w:r>
        <w:rPr>
          <w:w w:val="110"/>
        </w:rPr>
        <w:t>shall</w:t>
      </w:r>
      <w:r>
        <w:rPr>
          <w:spacing w:val="-7"/>
          <w:w w:val="110"/>
        </w:rPr>
        <w:t xml:space="preserve"> </w:t>
      </w:r>
      <w:r>
        <w:rPr>
          <w:w w:val="110"/>
        </w:rPr>
        <w:t>be</w:t>
      </w:r>
      <w:r>
        <w:rPr>
          <w:spacing w:val="-5"/>
          <w:w w:val="110"/>
        </w:rPr>
        <w:t xml:space="preserve"> </w:t>
      </w:r>
      <w:r>
        <w:rPr>
          <w:w w:val="110"/>
        </w:rPr>
        <w:t>valid</w:t>
      </w:r>
      <w:r>
        <w:rPr>
          <w:spacing w:val="-6"/>
          <w:w w:val="110"/>
        </w:rPr>
        <w:t xml:space="preserve"> </w:t>
      </w:r>
      <w:r>
        <w:rPr>
          <w:w w:val="110"/>
        </w:rPr>
        <w:t>unless made</w:t>
      </w:r>
      <w:r>
        <w:rPr>
          <w:spacing w:val="-23"/>
          <w:w w:val="110"/>
        </w:rPr>
        <w:t xml:space="preserve"> </w:t>
      </w:r>
      <w:r>
        <w:rPr>
          <w:w w:val="110"/>
        </w:rPr>
        <w:t>in</w:t>
      </w:r>
      <w:r>
        <w:rPr>
          <w:spacing w:val="-21"/>
          <w:w w:val="110"/>
        </w:rPr>
        <w:t xml:space="preserve"> </w:t>
      </w:r>
      <w:r>
        <w:rPr>
          <w:w w:val="110"/>
        </w:rPr>
        <w:t>writing</w:t>
      </w:r>
      <w:r>
        <w:rPr>
          <w:spacing w:val="-12"/>
          <w:w w:val="110"/>
        </w:rPr>
        <w:t xml:space="preserve"> </w:t>
      </w:r>
      <w:r>
        <w:rPr>
          <w:w w:val="110"/>
        </w:rPr>
        <w:t>and</w:t>
      </w:r>
      <w:r>
        <w:rPr>
          <w:spacing w:val="-15"/>
          <w:w w:val="110"/>
        </w:rPr>
        <w:t xml:space="preserve"> </w:t>
      </w:r>
      <w:r>
        <w:rPr>
          <w:w w:val="110"/>
        </w:rPr>
        <w:t>signed</w:t>
      </w:r>
      <w:r>
        <w:rPr>
          <w:spacing w:val="-15"/>
          <w:w w:val="110"/>
        </w:rPr>
        <w:t xml:space="preserve"> </w:t>
      </w:r>
      <w:r>
        <w:rPr>
          <w:w w:val="110"/>
        </w:rPr>
        <w:t>by</w:t>
      </w:r>
      <w:r>
        <w:rPr>
          <w:spacing w:val="-16"/>
          <w:w w:val="110"/>
        </w:rPr>
        <w:t xml:space="preserve"> </w:t>
      </w:r>
      <w:r>
        <w:rPr>
          <w:w w:val="110"/>
        </w:rPr>
        <w:t>the</w:t>
      </w:r>
      <w:r>
        <w:rPr>
          <w:spacing w:val="-17"/>
          <w:w w:val="110"/>
        </w:rPr>
        <w:t xml:space="preserve"> </w:t>
      </w:r>
      <w:r>
        <w:rPr>
          <w:w w:val="110"/>
        </w:rPr>
        <w:t>parties</w:t>
      </w:r>
      <w:r>
        <w:rPr>
          <w:spacing w:val="-12"/>
          <w:w w:val="110"/>
        </w:rPr>
        <w:t xml:space="preserve"> </w:t>
      </w:r>
      <w:r>
        <w:rPr>
          <w:w w:val="110"/>
        </w:rPr>
        <w:t>hereto,</w:t>
      </w:r>
      <w:r>
        <w:rPr>
          <w:spacing w:val="-15"/>
          <w:w w:val="110"/>
        </w:rPr>
        <w:t xml:space="preserve"> </w:t>
      </w:r>
      <w:r>
        <w:rPr>
          <w:w w:val="110"/>
        </w:rPr>
        <w:t>and</w:t>
      </w:r>
      <w:r>
        <w:rPr>
          <w:spacing w:val="-16"/>
          <w:w w:val="110"/>
        </w:rPr>
        <w:t xml:space="preserve"> </w:t>
      </w:r>
      <w:r>
        <w:rPr>
          <w:w w:val="110"/>
        </w:rPr>
        <w:t>no</w:t>
      </w:r>
      <w:r>
        <w:rPr>
          <w:spacing w:val="-17"/>
          <w:w w:val="110"/>
        </w:rPr>
        <w:t xml:space="preserve"> </w:t>
      </w:r>
      <w:r>
        <w:rPr>
          <w:w w:val="110"/>
        </w:rPr>
        <w:t>oral</w:t>
      </w:r>
      <w:r>
        <w:rPr>
          <w:spacing w:val="-15"/>
          <w:w w:val="110"/>
        </w:rPr>
        <w:t xml:space="preserve"> </w:t>
      </w:r>
      <w:r>
        <w:rPr>
          <w:w w:val="110"/>
        </w:rPr>
        <w:t>understanding or</w:t>
      </w:r>
      <w:r>
        <w:rPr>
          <w:spacing w:val="-8"/>
          <w:w w:val="110"/>
        </w:rPr>
        <w:t xml:space="preserve"> </w:t>
      </w:r>
      <w:r>
        <w:rPr>
          <w:w w:val="110"/>
        </w:rPr>
        <w:t>agreement</w:t>
      </w:r>
      <w:r>
        <w:rPr>
          <w:spacing w:val="-8"/>
          <w:w w:val="110"/>
        </w:rPr>
        <w:t xml:space="preserve"> </w:t>
      </w:r>
      <w:r>
        <w:rPr>
          <w:w w:val="110"/>
        </w:rPr>
        <w:t>not</w:t>
      </w:r>
      <w:r>
        <w:rPr>
          <w:spacing w:val="-9"/>
          <w:w w:val="110"/>
        </w:rPr>
        <w:t xml:space="preserve"> </w:t>
      </w:r>
      <w:r>
        <w:rPr>
          <w:w w:val="110"/>
        </w:rPr>
        <w:t>incorporated</w:t>
      </w:r>
      <w:r>
        <w:rPr>
          <w:spacing w:val="-5"/>
          <w:w w:val="110"/>
        </w:rPr>
        <w:t xml:space="preserve"> </w:t>
      </w:r>
      <w:r>
        <w:rPr>
          <w:w w:val="110"/>
        </w:rPr>
        <w:t>herein</w:t>
      </w:r>
      <w:r>
        <w:rPr>
          <w:spacing w:val="-6"/>
          <w:w w:val="110"/>
        </w:rPr>
        <w:t xml:space="preserve"> </w:t>
      </w:r>
      <w:r>
        <w:rPr>
          <w:w w:val="110"/>
        </w:rPr>
        <w:t>shall</w:t>
      </w:r>
      <w:r>
        <w:rPr>
          <w:spacing w:val="-13"/>
          <w:w w:val="110"/>
        </w:rPr>
        <w:t xml:space="preserve"> </w:t>
      </w:r>
      <w:r>
        <w:rPr>
          <w:w w:val="110"/>
        </w:rPr>
        <w:t>be</w:t>
      </w:r>
      <w:r>
        <w:rPr>
          <w:spacing w:val="-11"/>
          <w:w w:val="110"/>
        </w:rPr>
        <w:t xml:space="preserve"> </w:t>
      </w:r>
      <w:r>
        <w:rPr>
          <w:w w:val="110"/>
        </w:rPr>
        <w:t>binding</w:t>
      </w:r>
      <w:r>
        <w:rPr>
          <w:spacing w:val="-10"/>
          <w:w w:val="110"/>
        </w:rPr>
        <w:t xml:space="preserve"> </w:t>
      </w:r>
      <w:r>
        <w:rPr>
          <w:w w:val="110"/>
        </w:rPr>
        <w:t>on</w:t>
      </w:r>
      <w:r>
        <w:rPr>
          <w:spacing w:val="-7"/>
          <w:w w:val="110"/>
        </w:rPr>
        <w:t xml:space="preserve"> </w:t>
      </w:r>
      <w:r>
        <w:rPr>
          <w:w w:val="110"/>
        </w:rPr>
        <w:t>any</w:t>
      </w:r>
      <w:r>
        <w:rPr>
          <w:spacing w:val="-13"/>
          <w:w w:val="110"/>
        </w:rPr>
        <w:t xml:space="preserve"> </w:t>
      </w:r>
      <w:r>
        <w:rPr>
          <w:w w:val="110"/>
        </w:rPr>
        <w:t>of</w:t>
      </w:r>
      <w:r>
        <w:rPr>
          <w:spacing w:val="-15"/>
          <w:w w:val="110"/>
        </w:rPr>
        <w:t xml:space="preserve"> </w:t>
      </w:r>
      <w:r>
        <w:rPr>
          <w:w w:val="110"/>
        </w:rPr>
        <w:t>the</w:t>
      </w:r>
      <w:r>
        <w:rPr>
          <w:spacing w:val="-10"/>
          <w:w w:val="110"/>
        </w:rPr>
        <w:t xml:space="preserve"> </w:t>
      </w:r>
      <w:r>
        <w:rPr>
          <w:w w:val="110"/>
        </w:rPr>
        <w:t>parties hereto.</w:t>
      </w:r>
    </w:p>
    <w:p w14:paraId="39DB77C6" w14:textId="77777777" w:rsidR="00A874BE" w:rsidRDefault="00A874BE">
      <w:pPr>
        <w:pStyle w:val="BodyText"/>
        <w:spacing w:before="6"/>
        <w:rPr>
          <w:sz w:val="19"/>
        </w:rPr>
      </w:pPr>
    </w:p>
    <w:p w14:paraId="338ECC02" w14:textId="77777777" w:rsidR="00A874BE" w:rsidRDefault="005A2552">
      <w:pPr>
        <w:pStyle w:val="ListParagraph"/>
        <w:numPr>
          <w:ilvl w:val="0"/>
          <w:numId w:val="5"/>
        </w:numPr>
        <w:tabs>
          <w:tab w:val="left" w:pos="1166"/>
        </w:tabs>
        <w:spacing w:line="283" w:lineRule="auto"/>
        <w:ind w:left="1166" w:right="498"/>
        <w:jc w:val="both"/>
      </w:pPr>
      <w:r>
        <w:rPr>
          <w:w w:val="110"/>
        </w:rPr>
        <w:t>Except as expressly provided herein with respect to the RPG PARTNERS, nothing in the provisions of this Agreement is intended to create duties or obligations to or rights in third parties to this Agreement or affect the legal liability of the</w:t>
      </w:r>
      <w:r>
        <w:rPr>
          <w:spacing w:val="-19"/>
          <w:w w:val="110"/>
        </w:rPr>
        <w:t xml:space="preserve"> </w:t>
      </w:r>
      <w:r>
        <w:rPr>
          <w:w w:val="110"/>
        </w:rPr>
        <w:t>parties.</w:t>
      </w:r>
    </w:p>
    <w:p w14:paraId="083543D8" w14:textId="77777777" w:rsidR="00A874BE" w:rsidRDefault="00A874BE">
      <w:pPr>
        <w:pStyle w:val="BodyText"/>
        <w:spacing w:before="6"/>
        <w:rPr>
          <w:sz w:val="19"/>
        </w:rPr>
      </w:pPr>
    </w:p>
    <w:p w14:paraId="7E786425" w14:textId="77777777" w:rsidR="00A874BE" w:rsidRDefault="005A2552">
      <w:pPr>
        <w:pStyle w:val="ListParagraph"/>
        <w:numPr>
          <w:ilvl w:val="0"/>
          <w:numId w:val="5"/>
        </w:numPr>
        <w:tabs>
          <w:tab w:val="left" w:pos="1166"/>
        </w:tabs>
        <w:spacing w:line="283" w:lineRule="auto"/>
        <w:ind w:left="1166" w:right="498"/>
        <w:jc w:val="both"/>
      </w:pPr>
      <w:r>
        <w:rPr>
          <w:w w:val="110"/>
        </w:rPr>
        <w:t>This Agreement may be executed in any number of identical counterparts, each</w:t>
      </w:r>
      <w:r>
        <w:rPr>
          <w:spacing w:val="-4"/>
          <w:w w:val="110"/>
        </w:rPr>
        <w:t xml:space="preserve"> </w:t>
      </w:r>
      <w:r>
        <w:rPr>
          <w:w w:val="110"/>
        </w:rPr>
        <w:t>of</w:t>
      </w:r>
      <w:r>
        <w:rPr>
          <w:spacing w:val="-6"/>
          <w:w w:val="110"/>
        </w:rPr>
        <w:t xml:space="preserve"> </w:t>
      </w:r>
      <w:r>
        <w:rPr>
          <w:w w:val="110"/>
        </w:rPr>
        <w:t>which</w:t>
      </w:r>
      <w:r>
        <w:rPr>
          <w:spacing w:val="-1"/>
          <w:w w:val="110"/>
        </w:rPr>
        <w:t xml:space="preserve"> </w:t>
      </w:r>
      <w:r>
        <w:rPr>
          <w:w w:val="110"/>
        </w:rPr>
        <w:t>shall</w:t>
      </w:r>
      <w:r>
        <w:rPr>
          <w:spacing w:val="28"/>
          <w:w w:val="110"/>
        </w:rPr>
        <w:t xml:space="preserve"> </w:t>
      </w:r>
      <w:r>
        <w:rPr>
          <w:w w:val="110"/>
        </w:rPr>
        <w:t>be</w:t>
      </w:r>
      <w:r>
        <w:rPr>
          <w:spacing w:val="-9"/>
          <w:w w:val="110"/>
        </w:rPr>
        <w:t xml:space="preserve"> </w:t>
      </w:r>
      <w:r>
        <w:rPr>
          <w:w w:val="110"/>
        </w:rPr>
        <w:t>deemed</w:t>
      </w:r>
      <w:r>
        <w:rPr>
          <w:spacing w:val="-8"/>
          <w:w w:val="110"/>
        </w:rPr>
        <w:t xml:space="preserve"> </w:t>
      </w:r>
      <w:r>
        <w:rPr>
          <w:w w:val="110"/>
        </w:rPr>
        <w:t>to</w:t>
      </w:r>
      <w:r>
        <w:rPr>
          <w:spacing w:val="-9"/>
          <w:w w:val="110"/>
        </w:rPr>
        <w:t xml:space="preserve"> </w:t>
      </w:r>
      <w:r>
        <w:rPr>
          <w:w w:val="110"/>
        </w:rPr>
        <w:t>be</w:t>
      </w:r>
      <w:r>
        <w:rPr>
          <w:spacing w:val="-9"/>
          <w:w w:val="110"/>
        </w:rPr>
        <w:t xml:space="preserve"> </w:t>
      </w:r>
      <w:r>
        <w:rPr>
          <w:w w:val="110"/>
        </w:rPr>
        <w:t>an</w:t>
      </w:r>
      <w:r>
        <w:rPr>
          <w:spacing w:val="-9"/>
          <w:w w:val="110"/>
        </w:rPr>
        <w:t xml:space="preserve"> </w:t>
      </w:r>
      <w:r>
        <w:rPr>
          <w:w w:val="110"/>
        </w:rPr>
        <w:t>original,</w:t>
      </w:r>
      <w:r>
        <w:rPr>
          <w:spacing w:val="-9"/>
          <w:w w:val="110"/>
        </w:rPr>
        <w:t xml:space="preserve"> </w:t>
      </w:r>
      <w:r>
        <w:rPr>
          <w:w w:val="110"/>
        </w:rPr>
        <w:t>and</w:t>
      </w:r>
      <w:r>
        <w:rPr>
          <w:spacing w:val="-5"/>
          <w:w w:val="110"/>
        </w:rPr>
        <w:t xml:space="preserve"> </w:t>
      </w:r>
      <w:r>
        <w:rPr>
          <w:w w:val="110"/>
        </w:rPr>
        <w:t>all</w:t>
      </w:r>
      <w:r>
        <w:rPr>
          <w:spacing w:val="-10"/>
          <w:w w:val="110"/>
        </w:rPr>
        <w:t xml:space="preserve"> </w:t>
      </w:r>
      <w:r>
        <w:rPr>
          <w:w w:val="110"/>
        </w:rPr>
        <w:t>of</w:t>
      </w:r>
      <w:r>
        <w:rPr>
          <w:spacing w:val="-10"/>
          <w:w w:val="110"/>
        </w:rPr>
        <w:t xml:space="preserve"> </w:t>
      </w:r>
      <w:r>
        <w:rPr>
          <w:w w:val="110"/>
        </w:rPr>
        <w:t>which</w:t>
      </w:r>
      <w:r>
        <w:rPr>
          <w:spacing w:val="-6"/>
          <w:w w:val="110"/>
        </w:rPr>
        <w:t xml:space="preserve"> </w:t>
      </w:r>
      <w:r>
        <w:rPr>
          <w:w w:val="110"/>
        </w:rPr>
        <w:t>together shall</w:t>
      </w:r>
      <w:r>
        <w:rPr>
          <w:spacing w:val="-21"/>
          <w:w w:val="110"/>
        </w:rPr>
        <w:t xml:space="preserve"> </w:t>
      </w:r>
      <w:r>
        <w:rPr>
          <w:w w:val="110"/>
        </w:rPr>
        <w:t>be</w:t>
      </w:r>
      <w:r>
        <w:rPr>
          <w:spacing w:val="-20"/>
          <w:w w:val="110"/>
        </w:rPr>
        <w:t xml:space="preserve"> </w:t>
      </w:r>
      <w:r>
        <w:rPr>
          <w:w w:val="110"/>
        </w:rPr>
        <w:t>deemed</w:t>
      </w:r>
      <w:r>
        <w:rPr>
          <w:spacing w:val="-20"/>
          <w:w w:val="110"/>
        </w:rPr>
        <w:t xml:space="preserve"> </w:t>
      </w:r>
      <w:r>
        <w:rPr>
          <w:w w:val="110"/>
        </w:rPr>
        <w:t>to</w:t>
      </w:r>
      <w:r>
        <w:rPr>
          <w:spacing w:val="-18"/>
          <w:w w:val="110"/>
        </w:rPr>
        <w:t xml:space="preserve"> </w:t>
      </w:r>
      <w:r>
        <w:rPr>
          <w:w w:val="110"/>
        </w:rPr>
        <w:t>be</w:t>
      </w:r>
      <w:r>
        <w:rPr>
          <w:spacing w:val="-20"/>
          <w:w w:val="110"/>
        </w:rPr>
        <w:t xml:space="preserve"> </w:t>
      </w:r>
      <w:r>
        <w:rPr>
          <w:w w:val="110"/>
        </w:rPr>
        <w:t>one</w:t>
      </w:r>
      <w:r>
        <w:rPr>
          <w:spacing w:val="-21"/>
          <w:w w:val="110"/>
        </w:rPr>
        <w:t xml:space="preserve"> </w:t>
      </w:r>
      <w:r>
        <w:rPr>
          <w:w w:val="110"/>
        </w:rPr>
        <w:t>and</w:t>
      </w:r>
      <w:r>
        <w:rPr>
          <w:spacing w:val="-21"/>
          <w:w w:val="110"/>
        </w:rPr>
        <w:t xml:space="preserve"> </w:t>
      </w:r>
      <w:r>
        <w:rPr>
          <w:w w:val="110"/>
        </w:rPr>
        <w:t>the</w:t>
      </w:r>
      <w:r>
        <w:rPr>
          <w:spacing w:val="-21"/>
          <w:w w:val="110"/>
        </w:rPr>
        <w:t xml:space="preserve"> </w:t>
      </w:r>
      <w:r>
        <w:rPr>
          <w:w w:val="110"/>
        </w:rPr>
        <w:t>same</w:t>
      </w:r>
      <w:r>
        <w:rPr>
          <w:spacing w:val="9"/>
          <w:w w:val="110"/>
        </w:rPr>
        <w:t xml:space="preserve"> </w:t>
      </w:r>
      <w:r>
        <w:rPr>
          <w:w w:val="110"/>
        </w:rPr>
        <w:t>instrument</w:t>
      </w:r>
      <w:r>
        <w:rPr>
          <w:spacing w:val="4"/>
          <w:w w:val="110"/>
        </w:rPr>
        <w:t xml:space="preserve"> </w:t>
      </w:r>
      <w:r>
        <w:rPr>
          <w:w w:val="110"/>
        </w:rPr>
        <w:t>when each</w:t>
      </w:r>
      <w:r>
        <w:rPr>
          <w:spacing w:val="1"/>
          <w:w w:val="110"/>
        </w:rPr>
        <w:t xml:space="preserve"> </w:t>
      </w:r>
      <w:r>
        <w:rPr>
          <w:w w:val="110"/>
        </w:rPr>
        <w:t>has</w:t>
      </w:r>
      <w:r>
        <w:rPr>
          <w:spacing w:val="2"/>
          <w:w w:val="110"/>
        </w:rPr>
        <w:t xml:space="preserve"> </w:t>
      </w:r>
      <w:r>
        <w:rPr>
          <w:w w:val="110"/>
        </w:rPr>
        <w:t>signed one such</w:t>
      </w:r>
      <w:r>
        <w:rPr>
          <w:spacing w:val="-12"/>
          <w:w w:val="110"/>
        </w:rPr>
        <w:t xml:space="preserve"> </w:t>
      </w:r>
      <w:r>
        <w:rPr>
          <w:w w:val="110"/>
        </w:rPr>
        <w:t>counterpart.</w:t>
      </w:r>
    </w:p>
    <w:p w14:paraId="6BA6E5DC" w14:textId="77777777" w:rsidR="00A874BE" w:rsidRDefault="00A874BE">
      <w:pPr>
        <w:spacing w:line="283" w:lineRule="auto"/>
        <w:jc w:val="both"/>
        <w:sectPr w:rsidR="00A874BE">
          <w:pgSz w:w="12240" w:h="15840"/>
          <w:pgMar w:top="1360" w:right="940" w:bottom="900" w:left="820" w:header="0" w:footer="712" w:gutter="0"/>
          <w:cols w:space="720"/>
        </w:sectPr>
      </w:pPr>
    </w:p>
    <w:p w14:paraId="7CCD2407" w14:textId="77777777" w:rsidR="00A874BE" w:rsidRDefault="005A2552">
      <w:pPr>
        <w:pStyle w:val="BodyText"/>
        <w:spacing w:before="80" w:line="283" w:lineRule="auto"/>
        <w:ind w:left="618" w:right="532" w:firstLine="720"/>
      </w:pPr>
      <w:r>
        <w:rPr>
          <w:w w:val="110"/>
        </w:rPr>
        <w:lastRenderedPageBreak/>
        <w:t>IN</w:t>
      </w:r>
      <w:r>
        <w:rPr>
          <w:spacing w:val="-38"/>
          <w:w w:val="110"/>
        </w:rPr>
        <w:t xml:space="preserve"> </w:t>
      </w:r>
      <w:r>
        <w:rPr>
          <w:w w:val="110"/>
        </w:rPr>
        <w:t>WITNESS</w:t>
      </w:r>
      <w:r>
        <w:rPr>
          <w:spacing w:val="-36"/>
          <w:w w:val="110"/>
        </w:rPr>
        <w:t xml:space="preserve"> </w:t>
      </w:r>
      <w:r>
        <w:rPr>
          <w:w w:val="110"/>
        </w:rPr>
        <w:t>WHEREOF,</w:t>
      </w:r>
      <w:r>
        <w:rPr>
          <w:spacing w:val="-35"/>
          <w:w w:val="110"/>
        </w:rPr>
        <w:t xml:space="preserve"> </w:t>
      </w:r>
      <w:r>
        <w:rPr>
          <w:w w:val="110"/>
        </w:rPr>
        <w:t>the</w:t>
      </w:r>
      <w:r>
        <w:rPr>
          <w:spacing w:val="-38"/>
          <w:w w:val="110"/>
        </w:rPr>
        <w:t xml:space="preserve"> </w:t>
      </w:r>
      <w:r>
        <w:rPr>
          <w:w w:val="110"/>
        </w:rPr>
        <w:t>parties</w:t>
      </w:r>
      <w:r>
        <w:rPr>
          <w:spacing w:val="-36"/>
          <w:w w:val="110"/>
        </w:rPr>
        <w:t xml:space="preserve"> </w:t>
      </w:r>
      <w:r>
        <w:rPr>
          <w:w w:val="110"/>
        </w:rPr>
        <w:t>have</w:t>
      </w:r>
      <w:r>
        <w:rPr>
          <w:spacing w:val="-36"/>
          <w:w w:val="110"/>
        </w:rPr>
        <w:t xml:space="preserve"> </w:t>
      </w:r>
      <w:r>
        <w:rPr>
          <w:w w:val="110"/>
        </w:rPr>
        <w:t>executed</w:t>
      </w:r>
      <w:r>
        <w:rPr>
          <w:spacing w:val="-36"/>
          <w:w w:val="110"/>
        </w:rPr>
        <w:t xml:space="preserve"> </w:t>
      </w:r>
      <w:r>
        <w:rPr>
          <w:w w:val="110"/>
        </w:rPr>
        <w:t>this</w:t>
      </w:r>
      <w:r>
        <w:rPr>
          <w:spacing w:val="-37"/>
          <w:w w:val="110"/>
        </w:rPr>
        <w:t xml:space="preserve"> </w:t>
      </w:r>
      <w:r>
        <w:rPr>
          <w:w w:val="110"/>
        </w:rPr>
        <w:t>Agreement</w:t>
      </w:r>
      <w:r>
        <w:rPr>
          <w:spacing w:val="-35"/>
          <w:w w:val="110"/>
        </w:rPr>
        <w:t xml:space="preserve"> </w:t>
      </w:r>
      <w:r>
        <w:rPr>
          <w:w w:val="110"/>
        </w:rPr>
        <w:t>effective on</w:t>
      </w:r>
      <w:r>
        <w:rPr>
          <w:spacing w:val="-33"/>
          <w:w w:val="110"/>
        </w:rPr>
        <w:t xml:space="preserve"> </w:t>
      </w:r>
      <w:r>
        <w:rPr>
          <w:w w:val="110"/>
        </w:rPr>
        <w:t>the</w:t>
      </w:r>
      <w:r>
        <w:rPr>
          <w:spacing w:val="-31"/>
          <w:w w:val="110"/>
        </w:rPr>
        <w:t xml:space="preserve"> </w:t>
      </w:r>
      <w:r>
        <w:rPr>
          <w:w w:val="110"/>
        </w:rPr>
        <w:t>day</w:t>
      </w:r>
      <w:r>
        <w:rPr>
          <w:spacing w:val="-31"/>
          <w:w w:val="110"/>
        </w:rPr>
        <w:t xml:space="preserve"> </w:t>
      </w:r>
      <w:r>
        <w:rPr>
          <w:w w:val="110"/>
        </w:rPr>
        <w:t>and</w:t>
      </w:r>
      <w:r>
        <w:rPr>
          <w:spacing w:val="1"/>
          <w:w w:val="110"/>
        </w:rPr>
        <w:t xml:space="preserve"> </w:t>
      </w:r>
      <w:r>
        <w:rPr>
          <w:w w:val="110"/>
        </w:rPr>
        <w:t>year first above</w:t>
      </w:r>
      <w:r>
        <w:rPr>
          <w:spacing w:val="-13"/>
          <w:w w:val="110"/>
        </w:rPr>
        <w:t xml:space="preserve"> </w:t>
      </w:r>
      <w:r>
        <w:rPr>
          <w:w w:val="110"/>
        </w:rPr>
        <w:t>written.</w:t>
      </w:r>
    </w:p>
    <w:p w14:paraId="64EC0B2A" w14:textId="77777777" w:rsidR="00A874BE" w:rsidRDefault="00A874BE">
      <w:pPr>
        <w:pStyle w:val="BodyText"/>
        <w:spacing w:before="7"/>
        <w:rPr>
          <w:sz w:val="19"/>
        </w:rPr>
      </w:pPr>
    </w:p>
    <w:tbl>
      <w:tblPr>
        <w:tblW w:w="0" w:type="auto"/>
        <w:tblInd w:w="627" w:type="dxa"/>
        <w:tblLayout w:type="fixed"/>
        <w:tblCellMar>
          <w:left w:w="0" w:type="dxa"/>
          <w:right w:w="0" w:type="dxa"/>
        </w:tblCellMar>
        <w:tblLook w:val="01E0" w:firstRow="1" w:lastRow="1" w:firstColumn="1" w:lastColumn="1" w:noHBand="0" w:noVBand="0"/>
      </w:tblPr>
      <w:tblGrid>
        <w:gridCol w:w="4073"/>
        <w:gridCol w:w="437"/>
        <w:gridCol w:w="4453"/>
      </w:tblGrid>
      <w:tr w:rsidR="00A874BE" w14:paraId="7401E990" w14:textId="77777777">
        <w:trPr>
          <w:trHeight w:val="1181"/>
        </w:trPr>
        <w:tc>
          <w:tcPr>
            <w:tcW w:w="4073" w:type="dxa"/>
            <w:tcBorders>
              <w:bottom w:val="single" w:sz="4" w:space="0" w:color="000000"/>
            </w:tcBorders>
          </w:tcPr>
          <w:p w14:paraId="4E753661" w14:textId="77777777" w:rsidR="00A874BE" w:rsidRDefault="005A2552">
            <w:pPr>
              <w:pStyle w:val="TableParagraph"/>
              <w:spacing w:line="269" w:lineRule="exact"/>
              <w:ind w:left="114"/>
            </w:pPr>
            <w:r>
              <w:t>CALTRANS</w:t>
            </w:r>
          </w:p>
        </w:tc>
        <w:tc>
          <w:tcPr>
            <w:tcW w:w="437" w:type="dxa"/>
          </w:tcPr>
          <w:p w14:paraId="01B40534" w14:textId="77777777" w:rsidR="00A874BE" w:rsidRDefault="00A874BE">
            <w:pPr>
              <w:pStyle w:val="TableParagraph"/>
              <w:rPr>
                <w:rFonts w:ascii="Times New Roman"/>
              </w:rPr>
            </w:pPr>
          </w:p>
        </w:tc>
        <w:tc>
          <w:tcPr>
            <w:tcW w:w="4453" w:type="dxa"/>
            <w:tcBorders>
              <w:bottom w:val="single" w:sz="4" w:space="0" w:color="000000"/>
            </w:tcBorders>
          </w:tcPr>
          <w:p w14:paraId="723846D2" w14:textId="77777777" w:rsidR="00A874BE" w:rsidRDefault="005A2552">
            <w:pPr>
              <w:pStyle w:val="TableParagraph"/>
              <w:spacing w:line="269" w:lineRule="exact"/>
              <w:ind w:left="106"/>
            </w:pPr>
            <w:r>
              <w:t>AFFILIATE</w:t>
            </w:r>
          </w:p>
        </w:tc>
      </w:tr>
      <w:tr w:rsidR="00A874BE" w14:paraId="7C25265D" w14:textId="77777777">
        <w:trPr>
          <w:trHeight w:val="1298"/>
        </w:trPr>
        <w:tc>
          <w:tcPr>
            <w:tcW w:w="4073" w:type="dxa"/>
            <w:tcBorders>
              <w:top w:val="single" w:sz="4" w:space="0" w:color="000000"/>
            </w:tcBorders>
          </w:tcPr>
          <w:p w14:paraId="086A3339" w14:textId="77777777" w:rsidR="00A874BE" w:rsidRDefault="005A2552">
            <w:pPr>
              <w:pStyle w:val="TableParagraph"/>
              <w:spacing w:before="27"/>
              <w:ind w:left="114"/>
              <w:rPr>
                <w:b/>
              </w:rPr>
            </w:pPr>
            <w:r>
              <w:rPr>
                <w:b/>
              </w:rPr>
              <w:t>GUSTAVO DALLARDA</w:t>
            </w:r>
          </w:p>
          <w:p w14:paraId="6D3BD990" w14:textId="77777777" w:rsidR="00A874BE" w:rsidRDefault="00A874BE">
            <w:pPr>
              <w:pStyle w:val="TableParagraph"/>
              <w:spacing w:before="6"/>
              <w:rPr>
                <w:sz w:val="23"/>
              </w:rPr>
            </w:pPr>
          </w:p>
          <w:p w14:paraId="2C164A92" w14:textId="77777777" w:rsidR="00A874BE" w:rsidRDefault="005A2552">
            <w:pPr>
              <w:pStyle w:val="TableParagraph"/>
              <w:ind w:left="114"/>
              <w:rPr>
                <w:b/>
              </w:rPr>
            </w:pPr>
            <w:r>
              <w:rPr>
                <w:b/>
              </w:rPr>
              <w:t>District 11 Director</w:t>
            </w:r>
          </w:p>
        </w:tc>
        <w:tc>
          <w:tcPr>
            <w:tcW w:w="437" w:type="dxa"/>
          </w:tcPr>
          <w:p w14:paraId="6E37942F" w14:textId="77777777" w:rsidR="00A874BE" w:rsidRDefault="00A874BE">
            <w:pPr>
              <w:pStyle w:val="TableParagraph"/>
              <w:rPr>
                <w:rFonts w:ascii="Times New Roman"/>
              </w:rPr>
            </w:pPr>
          </w:p>
        </w:tc>
        <w:tc>
          <w:tcPr>
            <w:tcW w:w="4453" w:type="dxa"/>
            <w:tcBorders>
              <w:top w:val="single" w:sz="4" w:space="0" w:color="000000"/>
            </w:tcBorders>
          </w:tcPr>
          <w:p w14:paraId="653CC469" w14:textId="77777777" w:rsidR="00A874BE" w:rsidRDefault="005A2552">
            <w:pPr>
              <w:pStyle w:val="TableParagraph"/>
              <w:spacing w:before="27"/>
              <w:ind w:left="106"/>
              <w:rPr>
                <w:b/>
              </w:rPr>
            </w:pPr>
            <w:r>
              <w:rPr>
                <w:b/>
              </w:rPr>
              <w:t>SIGNATORY NAME</w:t>
            </w:r>
          </w:p>
          <w:p w14:paraId="6747DB5D" w14:textId="77777777" w:rsidR="00A874BE" w:rsidRDefault="00A874BE">
            <w:pPr>
              <w:pStyle w:val="TableParagraph"/>
              <w:spacing w:before="6"/>
              <w:rPr>
                <w:sz w:val="23"/>
              </w:rPr>
            </w:pPr>
          </w:p>
          <w:p w14:paraId="4AB77C37" w14:textId="77777777" w:rsidR="00A874BE" w:rsidRDefault="005A2552">
            <w:pPr>
              <w:pStyle w:val="TableParagraph"/>
              <w:ind w:left="106"/>
              <w:rPr>
                <w:b/>
              </w:rPr>
            </w:pPr>
            <w:r>
              <w:rPr>
                <w:b/>
              </w:rPr>
              <w:t>Title</w:t>
            </w:r>
          </w:p>
        </w:tc>
      </w:tr>
      <w:tr w:rsidR="00A874BE" w14:paraId="5A5D393D" w14:textId="77777777">
        <w:trPr>
          <w:trHeight w:val="1065"/>
        </w:trPr>
        <w:tc>
          <w:tcPr>
            <w:tcW w:w="4073" w:type="dxa"/>
            <w:tcBorders>
              <w:bottom w:val="single" w:sz="4" w:space="0" w:color="000000"/>
            </w:tcBorders>
          </w:tcPr>
          <w:p w14:paraId="383DBC91" w14:textId="77777777" w:rsidR="00A874BE" w:rsidRDefault="00A874BE">
            <w:pPr>
              <w:pStyle w:val="TableParagraph"/>
              <w:spacing w:before="1"/>
              <w:rPr>
                <w:sz w:val="36"/>
              </w:rPr>
            </w:pPr>
          </w:p>
          <w:p w14:paraId="3377C70A" w14:textId="77777777" w:rsidR="00A874BE" w:rsidRDefault="005A2552">
            <w:pPr>
              <w:pStyle w:val="TableParagraph"/>
              <w:spacing w:before="1"/>
              <w:ind w:left="114"/>
            </w:pPr>
            <w:r>
              <w:t>APPROVED AS TO FORM:</w:t>
            </w:r>
          </w:p>
        </w:tc>
        <w:tc>
          <w:tcPr>
            <w:tcW w:w="437" w:type="dxa"/>
          </w:tcPr>
          <w:p w14:paraId="151BA599" w14:textId="77777777" w:rsidR="00A874BE" w:rsidRDefault="00A874BE">
            <w:pPr>
              <w:pStyle w:val="TableParagraph"/>
              <w:rPr>
                <w:rFonts w:ascii="Times New Roman"/>
              </w:rPr>
            </w:pPr>
          </w:p>
        </w:tc>
        <w:tc>
          <w:tcPr>
            <w:tcW w:w="4453" w:type="dxa"/>
          </w:tcPr>
          <w:p w14:paraId="60ACA5B0" w14:textId="77777777" w:rsidR="00A874BE" w:rsidRDefault="00A874BE">
            <w:pPr>
              <w:pStyle w:val="TableParagraph"/>
              <w:rPr>
                <w:rFonts w:ascii="Times New Roman"/>
              </w:rPr>
            </w:pPr>
          </w:p>
        </w:tc>
      </w:tr>
      <w:tr w:rsidR="00A874BE" w14:paraId="4D2B1BA8" w14:textId="77777777">
        <w:trPr>
          <w:trHeight w:val="1182"/>
        </w:trPr>
        <w:tc>
          <w:tcPr>
            <w:tcW w:w="4073" w:type="dxa"/>
            <w:tcBorders>
              <w:top w:val="single" w:sz="4" w:space="0" w:color="000000"/>
              <w:bottom w:val="single" w:sz="4" w:space="0" w:color="000000"/>
            </w:tcBorders>
          </w:tcPr>
          <w:p w14:paraId="4569AD01" w14:textId="77777777" w:rsidR="00A874BE" w:rsidRDefault="005A2552">
            <w:pPr>
              <w:pStyle w:val="TableParagraph"/>
              <w:spacing w:before="28"/>
              <w:ind w:left="114"/>
              <w:rPr>
                <w:b/>
              </w:rPr>
            </w:pPr>
            <w:r>
              <w:rPr>
                <w:b/>
              </w:rPr>
              <w:t>GLENN B. MUELLER</w:t>
            </w:r>
          </w:p>
          <w:p w14:paraId="021EE306" w14:textId="77777777" w:rsidR="00A874BE" w:rsidRDefault="00A874BE">
            <w:pPr>
              <w:pStyle w:val="TableParagraph"/>
              <w:spacing w:before="6"/>
              <w:rPr>
                <w:sz w:val="23"/>
              </w:rPr>
            </w:pPr>
          </w:p>
          <w:p w14:paraId="75F8009E" w14:textId="77777777" w:rsidR="00A874BE" w:rsidRDefault="005A2552">
            <w:pPr>
              <w:pStyle w:val="TableParagraph"/>
              <w:ind w:left="114"/>
              <w:rPr>
                <w:b/>
              </w:rPr>
            </w:pPr>
            <w:r>
              <w:rPr>
                <w:b/>
              </w:rPr>
              <w:t>Assistant Chief Counsel</w:t>
            </w:r>
          </w:p>
        </w:tc>
        <w:tc>
          <w:tcPr>
            <w:tcW w:w="437" w:type="dxa"/>
          </w:tcPr>
          <w:p w14:paraId="463CAA62" w14:textId="77777777" w:rsidR="00A874BE" w:rsidRDefault="00A874BE">
            <w:pPr>
              <w:pStyle w:val="TableParagraph"/>
              <w:rPr>
                <w:rFonts w:ascii="Times New Roman"/>
              </w:rPr>
            </w:pPr>
          </w:p>
        </w:tc>
        <w:tc>
          <w:tcPr>
            <w:tcW w:w="4453" w:type="dxa"/>
          </w:tcPr>
          <w:p w14:paraId="20613B42" w14:textId="77777777" w:rsidR="00A874BE" w:rsidRDefault="00A874BE">
            <w:pPr>
              <w:pStyle w:val="TableParagraph"/>
              <w:rPr>
                <w:rFonts w:ascii="Times New Roman"/>
              </w:rPr>
            </w:pPr>
          </w:p>
        </w:tc>
      </w:tr>
    </w:tbl>
    <w:p w14:paraId="09D0DD38" w14:textId="77777777" w:rsidR="00A874BE" w:rsidRDefault="00A874BE">
      <w:pPr>
        <w:rPr>
          <w:rFonts w:ascii="Times New Roman"/>
        </w:rPr>
        <w:sectPr w:rsidR="00A874BE">
          <w:pgSz w:w="12240" w:h="15840"/>
          <w:pgMar w:top="1360" w:right="940" w:bottom="900" w:left="820" w:header="0" w:footer="712" w:gutter="0"/>
          <w:cols w:space="720"/>
        </w:sectPr>
      </w:pPr>
    </w:p>
    <w:p w14:paraId="2CC35103" w14:textId="77777777" w:rsidR="00A874BE" w:rsidRDefault="005A2552">
      <w:pPr>
        <w:pStyle w:val="BodyText"/>
        <w:spacing w:before="80"/>
        <w:ind w:left="620"/>
      </w:pPr>
      <w:r>
        <w:rPr>
          <w:w w:val="105"/>
        </w:rPr>
        <w:lastRenderedPageBreak/>
        <w:t>Exhibits:</w:t>
      </w:r>
    </w:p>
    <w:p w14:paraId="5C07A53F" w14:textId="77777777" w:rsidR="00A874BE" w:rsidRDefault="00A874BE">
      <w:pPr>
        <w:pStyle w:val="BodyText"/>
        <w:spacing w:before="6"/>
        <w:rPr>
          <w:sz w:val="23"/>
        </w:rPr>
      </w:pPr>
    </w:p>
    <w:p w14:paraId="2C5B54D4" w14:textId="77777777" w:rsidR="00A874BE" w:rsidRDefault="005A2552">
      <w:pPr>
        <w:pStyle w:val="ListParagraph"/>
        <w:numPr>
          <w:ilvl w:val="0"/>
          <w:numId w:val="4"/>
        </w:numPr>
        <w:tabs>
          <w:tab w:val="left" w:pos="980"/>
        </w:tabs>
        <w:spacing w:before="1"/>
      </w:pPr>
      <w:r>
        <w:rPr>
          <w:w w:val="110"/>
        </w:rPr>
        <w:t>Scope</w:t>
      </w:r>
      <w:r>
        <w:rPr>
          <w:spacing w:val="-39"/>
          <w:w w:val="110"/>
        </w:rPr>
        <w:t xml:space="preserve"> </w:t>
      </w:r>
      <w:r>
        <w:rPr>
          <w:w w:val="110"/>
        </w:rPr>
        <w:t>of</w:t>
      </w:r>
      <w:r>
        <w:rPr>
          <w:spacing w:val="-41"/>
          <w:w w:val="110"/>
        </w:rPr>
        <w:t xml:space="preserve"> </w:t>
      </w:r>
      <w:r>
        <w:rPr>
          <w:w w:val="110"/>
        </w:rPr>
        <w:t>Work</w:t>
      </w:r>
    </w:p>
    <w:p w14:paraId="46D214EB" w14:textId="77777777" w:rsidR="00A874BE" w:rsidRDefault="005A2552">
      <w:pPr>
        <w:pStyle w:val="ListParagraph"/>
        <w:numPr>
          <w:ilvl w:val="0"/>
          <w:numId w:val="4"/>
        </w:numPr>
        <w:tabs>
          <w:tab w:val="left" w:pos="980"/>
        </w:tabs>
        <w:spacing w:before="86"/>
        <w:ind w:hanging="357"/>
      </w:pPr>
      <w:r>
        <w:t>Permit</w:t>
      </w:r>
      <w:r>
        <w:rPr>
          <w:spacing w:val="-24"/>
        </w:rPr>
        <w:t xml:space="preserve"> </w:t>
      </w:r>
      <w:r>
        <w:t>Process</w:t>
      </w:r>
    </w:p>
    <w:p w14:paraId="0479554A" w14:textId="77777777" w:rsidR="00A874BE" w:rsidRDefault="005A2552">
      <w:pPr>
        <w:pStyle w:val="ListParagraph"/>
        <w:numPr>
          <w:ilvl w:val="0"/>
          <w:numId w:val="4"/>
        </w:numPr>
        <w:tabs>
          <w:tab w:val="left" w:pos="980"/>
        </w:tabs>
        <w:spacing w:before="90"/>
        <w:ind w:hanging="357"/>
      </w:pPr>
      <w:r>
        <w:rPr>
          <w:w w:val="105"/>
        </w:rPr>
        <w:t>Insurance</w:t>
      </w:r>
      <w:r>
        <w:rPr>
          <w:spacing w:val="-2"/>
          <w:w w:val="105"/>
        </w:rPr>
        <w:t xml:space="preserve"> </w:t>
      </w:r>
      <w:r>
        <w:rPr>
          <w:w w:val="105"/>
        </w:rPr>
        <w:t>Requirements</w:t>
      </w:r>
    </w:p>
    <w:p w14:paraId="3DC9AA29" w14:textId="77777777" w:rsidR="00A874BE" w:rsidRDefault="00A874BE">
      <w:pPr>
        <w:sectPr w:rsidR="00A874BE">
          <w:pgSz w:w="12240" w:h="15840"/>
          <w:pgMar w:top="1360" w:right="940" w:bottom="900" w:left="820" w:header="0" w:footer="712" w:gutter="0"/>
          <w:cols w:space="720"/>
        </w:sectPr>
      </w:pPr>
    </w:p>
    <w:p w14:paraId="7C91BC29" w14:textId="77777777" w:rsidR="00A874BE" w:rsidRDefault="005A2552">
      <w:pPr>
        <w:pStyle w:val="Heading3"/>
        <w:spacing w:before="81" w:after="12" w:line="249" w:lineRule="auto"/>
        <w:ind w:left="4670" w:right="3774" w:firstLine="406"/>
      </w:pPr>
      <w:r>
        <w:lastRenderedPageBreak/>
        <w:t>EXHIBIT 1 SCOPE OF WORK</w:t>
      </w:r>
    </w:p>
    <w:p w14:paraId="7DEC65DB" w14:textId="77777777" w:rsidR="00A874BE" w:rsidRDefault="00C25B64">
      <w:pPr>
        <w:pStyle w:val="BodyText"/>
        <w:spacing w:line="20" w:lineRule="exact"/>
        <w:ind w:left="603"/>
        <w:rPr>
          <w:sz w:val="2"/>
        </w:rPr>
      </w:pPr>
      <w:r>
        <w:rPr>
          <w:sz w:val="2"/>
        </w:rPr>
      </w:r>
      <w:r>
        <w:rPr>
          <w:sz w:val="2"/>
        </w:rPr>
        <w:pict w14:anchorId="5CCF1BA4">
          <v:group id="_x0000_s1070" style="width:470.9pt;height:.5pt;mso-position-horizontal-relative:char;mso-position-vertical-relative:line" coordsize="9418,10">
            <v:line id="_x0000_s1071" style="position:absolute" from="0,5" to="9418,5" strokeweight=".48pt"/>
            <w10:anchorlock/>
          </v:group>
        </w:pict>
      </w:r>
    </w:p>
    <w:p w14:paraId="710C713A" w14:textId="77777777" w:rsidR="00A874BE" w:rsidRDefault="00A874BE">
      <w:pPr>
        <w:spacing w:line="20" w:lineRule="exact"/>
        <w:rPr>
          <w:sz w:val="2"/>
        </w:rPr>
        <w:sectPr w:rsidR="00A874BE">
          <w:pgSz w:w="12240" w:h="15840"/>
          <w:pgMar w:top="1360" w:right="940" w:bottom="900" w:left="820" w:header="0" w:footer="712" w:gutter="0"/>
          <w:cols w:space="720"/>
        </w:sectPr>
      </w:pPr>
    </w:p>
    <w:p w14:paraId="0560A2DA" w14:textId="77777777" w:rsidR="00A874BE" w:rsidRDefault="00A874BE">
      <w:pPr>
        <w:pStyle w:val="BodyText"/>
        <w:rPr>
          <w:b/>
          <w:sz w:val="20"/>
        </w:rPr>
      </w:pPr>
    </w:p>
    <w:p w14:paraId="67544482" w14:textId="77777777" w:rsidR="00A874BE" w:rsidRDefault="00A874BE">
      <w:pPr>
        <w:pStyle w:val="BodyText"/>
        <w:rPr>
          <w:b/>
          <w:sz w:val="20"/>
        </w:rPr>
      </w:pPr>
    </w:p>
    <w:p w14:paraId="26D51BB9" w14:textId="77777777" w:rsidR="00A874BE" w:rsidRDefault="00A874BE">
      <w:pPr>
        <w:pStyle w:val="BodyText"/>
        <w:rPr>
          <w:b/>
          <w:sz w:val="20"/>
        </w:rPr>
      </w:pPr>
    </w:p>
    <w:p w14:paraId="589562A5" w14:textId="77777777" w:rsidR="00A874BE" w:rsidRDefault="00A874BE">
      <w:pPr>
        <w:pStyle w:val="BodyText"/>
        <w:rPr>
          <w:b/>
          <w:sz w:val="20"/>
        </w:rPr>
      </w:pPr>
    </w:p>
    <w:p w14:paraId="75F636FE" w14:textId="77777777" w:rsidR="00A874BE" w:rsidRDefault="00A874BE">
      <w:pPr>
        <w:pStyle w:val="BodyText"/>
        <w:rPr>
          <w:b/>
          <w:sz w:val="20"/>
        </w:rPr>
      </w:pPr>
    </w:p>
    <w:p w14:paraId="01A8B36D" w14:textId="77777777" w:rsidR="00A874BE" w:rsidRDefault="00A874BE">
      <w:pPr>
        <w:pStyle w:val="BodyText"/>
        <w:spacing w:before="5"/>
        <w:rPr>
          <w:b/>
          <w:sz w:val="15"/>
        </w:rPr>
      </w:pPr>
    </w:p>
    <w:p w14:paraId="3FF80788" w14:textId="77777777" w:rsidR="00A874BE" w:rsidRDefault="00A874BE">
      <w:pPr>
        <w:rPr>
          <w:sz w:val="15"/>
        </w:rPr>
        <w:sectPr w:rsidR="00A874BE">
          <w:footerReference w:type="default" r:id="rId8"/>
          <w:pgSz w:w="12240" w:h="15840"/>
          <w:pgMar w:top="0" w:right="940" w:bottom="0" w:left="820" w:header="0" w:footer="0" w:gutter="0"/>
          <w:cols w:space="720"/>
        </w:sectPr>
      </w:pPr>
    </w:p>
    <w:p w14:paraId="2945C952" w14:textId="77777777" w:rsidR="00A874BE" w:rsidRDefault="005A2552">
      <w:pPr>
        <w:spacing w:before="90" w:line="263" w:lineRule="exact"/>
        <w:ind w:left="140"/>
        <w:rPr>
          <w:rFonts w:ascii="Calibri"/>
          <w:sz w:val="24"/>
        </w:rPr>
      </w:pPr>
      <w:r>
        <w:rPr>
          <w:rFonts w:ascii="Calibri"/>
          <w:color w:val="333333"/>
          <w:w w:val="105"/>
          <w:sz w:val="24"/>
        </w:rPr>
        <w:t>SAN DIEGO REGIONAL PROVING GROUND</w:t>
      </w:r>
      <w:r>
        <w:rPr>
          <w:rFonts w:ascii="Calibri"/>
          <w:color w:val="333333"/>
          <w:sz w:val="24"/>
        </w:rPr>
        <w:t xml:space="preserve"> </w:t>
      </w:r>
    </w:p>
    <w:p w14:paraId="754916B8" w14:textId="77777777" w:rsidR="00A874BE" w:rsidRDefault="00C25B64">
      <w:pPr>
        <w:spacing w:line="935" w:lineRule="exact"/>
        <w:ind w:left="100"/>
        <w:rPr>
          <w:rFonts w:ascii="Tahoma"/>
          <w:sz w:val="80"/>
        </w:rPr>
      </w:pPr>
      <w:r>
        <w:pict w14:anchorId="1064469C">
          <v:group id="_x0000_s1046" style="position:absolute;left:0;text-align:left;margin-left:48pt;margin-top:32.6pt;width:516.35pt;height:231.85pt;z-index:-16009728;mso-position-horizontal-relative:page" coordorigin="960,652" coordsize="10327,4637">
            <v:shape id="_x0000_s1069" style="position:absolute;left:10008;top:2942;width:910;height:910" coordorigin="10008,2942" coordsize="910,910" path="m10463,2942r-74,6l10319,2966r-65,27l10194,3030r-53,46l10096,3128r-37,60l10031,3253r-17,70l10008,3397r6,74l10031,3541r28,65l10096,3665r45,53l10194,3764r60,37l10319,3828r70,17l10463,3851r73,-6l10606,3828r65,-27l10731,3764r53,-46l10829,3665r37,-59l10894,3541r17,-70l10917,3397r-6,-74l10894,3253r-28,-65l10829,3128r-45,-52l10731,3030r-60,-37l10606,2966r-70,-18l10463,2942xe" fillcolor="#00a6d1" stroked="f">
              <v:path arrowok="t"/>
            </v:shape>
            <v:rect id="_x0000_s1068" style="position:absolute;left:9655;top:2354;width:1627;height:2930" filled="f" strokecolor="#333" strokeweight=".5pt"/>
            <v:rect id="_x0000_s1067" style="position:absolute;left:6199;top:1140;width:1577;height:4109" filled="f" strokecolor="#b3e4f1" strokeweight="3pt"/>
            <v:shape id="_x0000_s1066" style="position:absolute;left:6545;top:1573;width:910;height:910" coordorigin="6545,1574" coordsize="910,910" path="m7000,1574r-74,6l6856,1597r-65,28l6732,1662r-53,45l6633,1760r-37,59l6569,1885r-18,70l6545,2028r6,74l6569,2172r27,65l6633,2297r46,53l6732,2395r59,37l6856,2460r70,17l7000,2483r74,-6l7144,2460r65,-28l7268,2395r53,-45l7367,2297r37,-60l7431,2172r18,-70l7455,2028r-6,-73l7431,1885r-27,-66l7367,1760r-46,-53l7268,1662r-59,-37l7144,1597r-70,-17l7000,1574xe" fillcolor="#00a861" stroked="f">
              <v:path arrowok="t"/>
            </v:shape>
            <v:rect id="_x0000_s1065" style="position:absolute;left:2726;top:1140;width:1577;height:4109" filled="f" strokecolor="#b3e4f1" strokeweight="3pt"/>
            <v:shape id="_x0000_s1064" style="position:absolute;left:3060;top:1573;width:910;height:910" coordorigin="3061,1574" coordsize="910,910" path="m3515,1574r-74,6l3371,1597r-65,28l3247,1662r-53,45l3148,1760r-37,59l3084,1885r-17,70l3061,2028r6,74l3084,2172r27,65l3148,2297r46,53l3247,2395r59,37l3371,2460r70,17l3515,2483r74,-6l3659,2460r65,-28l3784,2395r52,-45l3882,2297r37,-60l3946,2172r18,-70l3970,2028r-6,-73l3946,1885r-27,-66l3882,1760r-46,-53l3784,1662r-60,-37l3659,1597r-70,-17l3515,1574xe" fillcolor="#ffc20d" stroked="f">
              <v:path arrowok="t"/>
            </v:shape>
            <v:rect id="_x0000_s1063" style="position:absolute;left:990;top:1140;width:1577;height:4109" filled="f" strokecolor="#b3e4f1" strokeweight="3pt"/>
            <v:shape id="_x0000_s1062" style="position:absolute;left:1323;top:1573;width:1653;height:910" coordorigin="1324,1574" coordsize="1653,910" path="m2976,2044l2785,1892r,107l2231,1999r-21,-114l2182,1819r-37,-59l2100,1707r-53,-45l1987,1625r-65,-28l1852,1580r-74,-6l1705,1580r-70,17l1570,1625r-60,37l1457,1707r-45,53l1375,1819r-28,66l1330,1955r-6,73l1330,2102r17,70l1375,2237r37,60l1457,2350r53,45l1570,2432r65,28l1705,2477r73,6l1852,2477r70,-17l1987,2432r60,-37l2100,2350r45,-53l2182,2237r28,-65l2227,2102r1,-12l2785,2090r1,106l2976,2044xe" fillcolor="#fa8c29" stroked="f">
              <v:path arrowok="t"/>
            </v:shape>
            <v:shape id="_x0000_s1061" style="position:absolute;left:4798;top:1573;width:910;height:910" coordorigin="4799,1574" coordsize="910,910" path="m5253,1574r-73,6l5110,1597r-65,28l4985,1662r-53,45l4887,1760r-37,59l4822,1885r-17,70l4799,2028r6,74l4822,2172r28,65l4887,2297r45,53l4985,2395r60,37l5110,2460r70,17l5253,2483r74,-6l5397,2460r65,-28l5522,2395r53,-45l5620,2297r37,-60l5685,2172r17,-70l5708,2028r-6,-73l5685,1885r-28,-66l5620,1760r-45,-53l5522,1662r-60,-37l5397,1597r-70,-17l5253,1574xe" fillcolor="#8cc440" stroked="f">
              <v:path arrowok="t"/>
            </v:shape>
            <v:rect id="_x0000_s1060" style="position:absolute;left:4438;top:1116;width:1627;height:4156" filled="f" strokecolor="#333" strokeweight=".5pt"/>
            <v:shape id="_x0000_s1059" style="position:absolute;left:3857;top:1892;width:857;height:305" coordorigin="3857,1892" coordsize="857,305" path="m4523,1892r,107l3857,1999r,91l4523,2090r1,106l4714,2044,4523,1892xe" fillcolor="#ffc20d" stroked="f">
              <v:path arrowok="t"/>
            </v:shape>
            <v:shape id="_x0000_s1058" style="position:absolute;left:5592;top:1892;width:875;height:305" coordorigin="5593,1892" coordsize="875,305" path="m6276,1892r1,107l5593,1999r,91l6277,2090r,106l6467,2044,6276,1892xe" fillcolor="#8cc440" stroked="f">
              <v:path arrowok="t"/>
            </v:shape>
            <v:rect id="_x0000_s1057" style="position:absolute;left:7911;top:1116;width:1627;height:4156" filled="f" strokecolor="#333" strokeweight=".5pt"/>
            <v:rect id="_x0000_s1056" style="position:absolute;left:9068;top:1847;width:1346;height:91" fillcolor="#2170ab" stroked="f"/>
            <v:rect id="_x0000_s1055" style="position:absolute;left:9048;top:2177;width:1346;height:91" fillcolor="#00a6d1" stroked="f"/>
            <v:shape id="_x0000_s1054" style="position:absolute;left:7450;top:1892;width:758;height:305" coordorigin="7451,1892" coordsize="758,305" path="m8017,1892r,107l7451,1999r,91l8017,2090r,106l8208,2044,8017,1892xe" fillcolor="#00a861" stroked="f">
              <v:path arrowok="t"/>
            </v:shape>
            <v:rect id="_x0000_s1053" style="position:absolute;left:9680;top:682;width:1577;height:1055" filled="f" strokecolor="#b3e4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0290;top:1229;width:305;height:328">
              <v:imagedata r:id="rId9" o:title=""/>
            </v:shape>
            <v:shape id="_x0000_s1051" style="position:absolute;left:8572;top:914;width:1081;height:634" coordorigin="8573,914" coordsize="1081,634" path="m9653,914r-974,l8679,1357r-106,l8725,1548r152,-191l8770,1357r,-92l8771,1005r882,l9653,914xe" fillcolor="#2170ab" stroked="f">
              <v:path arrowok="t"/>
            </v:shape>
            <v:shape id="_x0000_s1050" type="#_x0000_t75" style="position:absolute;left:10302;top:2532;width:305;height:328">
              <v:imagedata r:id="rId10" o:title=""/>
            </v:shape>
            <v:rect id="_x0000_s1049" style="position:absolute;left:9901;top:2078;width:1135;height:522" fillcolor="#00a6d1" stroked="f"/>
            <v:rect id="_x0000_s1048" style="position:absolute;left:9901;top:1496;width:1135;height:522" fillcolor="#2170ab" stroked="f"/>
            <v:shape id="_x0000_s1047" style="position:absolute;left:8278;top:1573;width:910;height:910" coordorigin="8279,1574" coordsize="910,910" path="m8733,1574r-74,6l8590,1597r-66,28l8465,1662r-53,45l8366,1760r-37,59l8302,1885r-17,70l8279,2028r6,74l8302,2172r27,65l8366,2297r46,53l8465,2395r59,37l8590,2460r69,17l8733,2483r74,-6l8877,2460r65,-28l9002,2395r53,-45l9100,2297r37,-60l9165,2172r17,-70l9188,2028r-6,-73l9165,1885r-28,-66l9100,1760r-45,-53l9002,1662r-60,-37l8877,1597r-70,-17l8733,1574xe" fillcolor="#2170ab" stroked="f">
              <v:path arrowok="t"/>
            </v:shape>
            <w10:wrap anchorx="page"/>
          </v:group>
        </w:pict>
      </w:r>
      <w:r w:rsidR="005A2552">
        <w:rPr>
          <w:rFonts w:ascii="Tahoma"/>
          <w:color w:val="FA8C29"/>
          <w:spacing w:val="-12"/>
          <w:w w:val="105"/>
          <w:sz w:val="80"/>
        </w:rPr>
        <w:t>Permitting</w:t>
      </w:r>
      <w:r w:rsidR="005A2552">
        <w:rPr>
          <w:rFonts w:ascii="Tahoma"/>
          <w:color w:val="FA8C29"/>
          <w:spacing w:val="64"/>
          <w:w w:val="105"/>
          <w:sz w:val="80"/>
        </w:rPr>
        <w:t xml:space="preserve"> </w:t>
      </w:r>
      <w:r w:rsidR="005A2552">
        <w:rPr>
          <w:rFonts w:ascii="Tahoma"/>
          <w:color w:val="FA8C29"/>
          <w:spacing w:val="-13"/>
          <w:w w:val="105"/>
          <w:sz w:val="80"/>
        </w:rPr>
        <w:t>Process</w:t>
      </w:r>
    </w:p>
    <w:p w14:paraId="0FF97913" w14:textId="77777777" w:rsidR="00A874BE" w:rsidRDefault="005A2552">
      <w:pPr>
        <w:pStyle w:val="BodyText"/>
        <w:rPr>
          <w:rFonts w:ascii="Tahoma"/>
          <w:sz w:val="20"/>
        </w:rPr>
      </w:pPr>
      <w:r>
        <w:br w:type="column"/>
      </w:r>
    </w:p>
    <w:p w14:paraId="70A6747D" w14:textId="77777777" w:rsidR="00A874BE" w:rsidRDefault="00A874BE">
      <w:pPr>
        <w:pStyle w:val="BodyText"/>
        <w:rPr>
          <w:rFonts w:ascii="Tahoma"/>
          <w:sz w:val="20"/>
        </w:rPr>
      </w:pPr>
    </w:p>
    <w:p w14:paraId="3CCFCE28" w14:textId="77777777" w:rsidR="00A874BE" w:rsidRDefault="00A874BE">
      <w:pPr>
        <w:pStyle w:val="BodyText"/>
        <w:rPr>
          <w:rFonts w:ascii="Tahoma"/>
          <w:sz w:val="20"/>
        </w:rPr>
      </w:pPr>
    </w:p>
    <w:p w14:paraId="0B2499FE" w14:textId="77777777" w:rsidR="00A874BE" w:rsidRDefault="00A874BE">
      <w:pPr>
        <w:pStyle w:val="BodyText"/>
        <w:rPr>
          <w:rFonts w:ascii="Tahoma"/>
          <w:sz w:val="20"/>
        </w:rPr>
      </w:pPr>
    </w:p>
    <w:p w14:paraId="1634675D" w14:textId="77777777" w:rsidR="00A874BE" w:rsidRDefault="005A2552">
      <w:pPr>
        <w:spacing w:before="144"/>
        <w:ind w:left="100"/>
        <w:rPr>
          <w:rFonts w:ascii="Calibri"/>
          <w:sz w:val="18"/>
        </w:rPr>
      </w:pPr>
      <w:r>
        <w:rPr>
          <w:rFonts w:ascii="Calibri"/>
          <w:color w:val="333333"/>
          <w:w w:val="105"/>
          <w:sz w:val="18"/>
        </w:rPr>
        <w:t>Applicant revises proposal</w:t>
      </w:r>
    </w:p>
    <w:p w14:paraId="736E1633" w14:textId="77777777" w:rsidR="00A874BE" w:rsidRDefault="00A874BE">
      <w:pPr>
        <w:rPr>
          <w:rFonts w:ascii="Calibri"/>
          <w:sz w:val="18"/>
        </w:rPr>
        <w:sectPr w:rsidR="00A874BE">
          <w:type w:val="continuous"/>
          <w:pgSz w:w="12240" w:h="15840"/>
          <w:pgMar w:top="1360" w:right="940" w:bottom="900" w:left="820" w:header="720" w:footer="720" w:gutter="0"/>
          <w:cols w:num="2" w:space="720" w:equalWidth="0">
            <w:col w:w="6867" w:space="2038"/>
            <w:col w:w="1575"/>
          </w:cols>
        </w:sectPr>
      </w:pPr>
    </w:p>
    <w:p w14:paraId="6156A44D" w14:textId="77777777" w:rsidR="00A874BE" w:rsidRDefault="00A874BE">
      <w:pPr>
        <w:pStyle w:val="BodyText"/>
        <w:spacing w:before="3"/>
        <w:rPr>
          <w:rFonts w:ascii="Calibri"/>
          <w:sz w:val="20"/>
        </w:rPr>
      </w:pPr>
    </w:p>
    <w:p w14:paraId="53EA0EE4" w14:textId="77777777" w:rsidR="00A874BE" w:rsidRDefault="00A874BE">
      <w:pPr>
        <w:rPr>
          <w:rFonts w:ascii="Calibri"/>
          <w:sz w:val="20"/>
        </w:rPr>
        <w:sectPr w:rsidR="00A874BE">
          <w:type w:val="continuous"/>
          <w:pgSz w:w="12240" w:h="15840"/>
          <w:pgMar w:top="1360" w:right="940" w:bottom="900" w:left="820" w:header="720" w:footer="720" w:gutter="0"/>
          <w:cols w:space="720"/>
        </w:sectPr>
      </w:pPr>
    </w:p>
    <w:p w14:paraId="554A1067" w14:textId="77777777" w:rsidR="00A874BE" w:rsidRDefault="005A2552">
      <w:pPr>
        <w:pStyle w:val="Heading1"/>
        <w:spacing w:before="179"/>
        <w:ind w:left="762"/>
      </w:pPr>
      <w:r>
        <w:rPr>
          <w:color w:val="FFFFFF"/>
          <w:w w:val="102"/>
        </w:rPr>
        <w:t>1</w:t>
      </w:r>
    </w:p>
    <w:p w14:paraId="15641583" w14:textId="77777777" w:rsidR="00A874BE" w:rsidRDefault="005A2552">
      <w:pPr>
        <w:pStyle w:val="Heading3"/>
        <w:spacing w:before="305" w:line="235" w:lineRule="auto"/>
        <w:rPr>
          <w:rFonts w:ascii="Gill Sans MT"/>
        </w:rPr>
      </w:pPr>
      <w:r>
        <w:rPr>
          <w:rFonts w:ascii="Gill Sans MT"/>
          <w:color w:val="FA8C29"/>
          <w:w w:val="95"/>
        </w:rPr>
        <w:t xml:space="preserve">Introductory </w:t>
      </w:r>
      <w:r>
        <w:rPr>
          <w:rFonts w:ascii="Gill Sans MT"/>
          <w:color w:val="FA8C29"/>
        </w:rPr>
        <w:t>Meeting</w:t>
      </w:r>
    </w:p>
    <w:p w14:paraId="3B9A111E" w14:textId="77777777" w:rsidR="00A874BE" w:rsidRDefault="005A2552">
      <w:pPr>
        <w:spacing w:before="78"/>
        <w:ind w:left="342" w:right="272"/>
        <w:rPr>
          <w:rFonts w:ascii="Calibri"/>
          <w:sz w:val="18"/>
        </w:rPr>
      </w:pPr>
      <w:r>
        <w:rPr>
          <w:rFonts w:ascii="Calibri"/>
          <w:color w:val="333333"/>
          <w:w w:val="105"/>
          <w:sz w:val="18"/>
        </w:rPr>
        <w:t>Introductory meeting with applicant and RPG agency partners</w:t>
      </w:r>
    </w:p>
    <w:p w14:paraId="208F6D2A" w14:textId="77777777" w:rsidR="00A874BE" w:rsidRDefault="005A2552">
      <w:pPr>
        <w:spacing w:before="179"/>
        <w:ind w:left="774"/>
        <w:rPr>
          <w:rFonts w:ascii="Tahoma"/>
          <w:sz w:val="64"/>
        </w:rPr>
      </w:pPr>
      <w:r>
        <w:br w:type="column"/>
      </w:r>
      <w:r>
        <w:rPr>
          <w:rFonts w:ascii="Tahoma"/>
          <w:color w:val="FFFFFF"/>
          <w:w w:val="105"/>
          <w:sz w:val="64"/>
        </w:rPr>
        <w:t>2</w:t>
      </w:r>
    </w:p>
    <w:p w14:paraId="395B9FC0" w14:textId="77777777" w:rsidR="00A874BE" w:rsidRDefault="005A2552">
      <w:pPr>
        <w:pStyle w:val="Heading3"/>
        <w:spacing w:before="301" w:line="237" w:lineRule="auto"/>
        <w:rPr>
          <w:rFonts w:ascii="Arial"/>
        </w:rPr>
      </w:pPr>
      <w:r>
        <w:rPr>
          <w:rFonts w:ascii="Arial"/>
          <w:color w:val="FFC20D"/>
        </w:rPr>
        <w:t>Proposal Preparation</w:t>
      </w:r>
    </w:p>
    <w:p w14:paraId="0B0C6B22" w14:textId="77777777" w:rsidR="00A874BE" w:rsidRDefault="005A2552">
      <w:pPr>
        <w:spacing w:before="81"/>
        <w:ind w:left="342" w:right="146"/>
        <w:rPr>
          <w:rFonts w:ascii="Calibri"/>
          <w:sz w:val="18"/>
        </w:rPr>
      </w:pPr>
      <w:r>
        <w:rPr>
          <w:rFonts w:ascii="Calibri"/>
          <w:color w:val="333333"/>
          <w:w w:val="105"/>
          <w:sz w:val="18"/>
        </w:rPr>
        <w:t>Applicant prepares formal use case proposal</w:t>
      </w:r>
    </w:p>
    <w:p w14:paraId="7676BDC8" w14:textId="77777777" w:rsidR="00A874BE" w:rsidRDefault="005A2552">
      <w:pPr>
        <w:spacing w:before="179"/>
        <w:ind w:left="738"/>
        <w:rPr>
          <w:rFonts w:ascii="Tahoma"/>
          <w:sz w:val="64"/>
        </w:rPr>
      </w:pPr>
      <w:r>
        <w:br w:type="column"/>
      </w:r>
      <w:r>
        <w:rPr>
          <w:rFonts w:ascii="Tahoma"/>
          <w:color w:val="FFFFFF"/>
          <w:w w:val="105"/>
          <w:sz w:val="64"/>
        </w:rPr>
        <w:t>3</w:t>
      </w:r>
    </w:p>
    <w:p w14:paraId="445B97F8" w14:textId="77777777" w:rsidR="00A874BE" w:rsidRDefault="005A2552">
      <w:pPr>
        <w:pStyle w:val="Heading3"/>
        <w:spacing w:before="305" w:line="235" w:lineRule="auto"/>
        <w:ind w:right="264"/>
        <w:rPr>
          <w:rFonts w:ascii="Gill Sans MT"/>
        </w:rPr>
      </w:pPr>
      <w:r>
        <w:rPr>
          <w:rFonts w:ascii="Gill Sans MT"/>
          <w:color w:val="8CC440"/>
          <w:spacing w:val="-1"/>
          <w:w w:val="105"/>
        </w:rPr>
        <w:t xml:space="preserve">Proposal </w:t>
      </w:r>
      <w:r>
        <w:rPr>
          <w:rFonts w:ascii="Gill Sans MT"/>
          <w:color w:val="8CC440"/>
          <w:w w:val="105"/>
        </w:rPr>
        <w:t>Review</w:t>
      </w:r>
    </w:p>
    <w:p w14:paraId="08E1D7BE" w14:textId="77777777" w:rsidR="00A874BE" w:rsidRDefault="005A2552">
      <w:pPr>
        <w:spacing w:before="78"/>
        <w:ind w:left="342" w:right="5"/>
        <w:rPr>
          <w:rFonts w:ascii="Calibri"/>
          <w:sz w:val="18"/>
        </w:rPr>
      </w:pPr>
      <w:r>
        <w:rPr>
          <w:rFonts w:ascii="Calibri"/>
          <w:color w:val="333333"/>
          <w:w w:val="105"/>
          <w:sz w:val="18"/>
        </w:rPr>
        <w:t>Safety team reviews and refines the formal use case proposal with the applicant</w:t>
      </w:r>
    </w:p>
    <w:p w14:paraId="5B1E54E9" w14:textId="77777777" w:rsidR="00A874BE" w:rsidRDefault="005A2552">
      <w:pPr>
        <w:spacing w:before="1"/>
        <w:ind w:left="342"/>
        <w:rPr>
          <w:rFonts w:ascii="Calibri"/>
          <w:sz w:val="18"/>
        </w:rPr>
      </w:pPr>
      <w:r>
        <w:rPr>
          <w:rFonts w:ascii="Calibri"/>
          <w:color w:val="333333"/>
          <w:w w:val="105"/>
          <w:sz w:val="18"/>
        </w:rPr>
        <w:t>(1-2 weeks)</w:t>
      </w:r>
    </w:p>
    <w:p w14:paraId="35AC5406" w14:textId="77777777" w:rsidR="00A874BE" w:rsidRDefault="005A2552">
      <w:pPr>
        <w:spacing w:before="179"/>
        <w:ind w:left="782"/>
        <w:rPr>
          <w:rFonts w:ascii="Tahoma"/>
          <w:sz w:val="64"/>
        </w:rPr>
      </w:pPr>
      <w:r>
        <w:br w:type="column"/>
      </w:r>
      <w:r>
        <w:rPr>
          <w:rFonts w:ascii="Tahoma"/>
          <w:color w:val="FFFFFF"/>
          <w:w w:val="105"/>
          <w:sz w:val="64"/>
        </w:rPr>
        <w:t>4</w:t>
      </w:r>
    </w:p>
    <w:p w14:paraId="2F203ACE" w14:textId="77777777" w:rsidR="00A874BE" w:rsidRDefault="005A2552">
      <w:pPr>
        <w:pStyle w:val="Heading3"/>
        <w:spacing w:before="296" w:line="235" w:lineRule="auto"/>
        <w:rPr>
          <w:rFonts w:ascii="Gill Sans MT"/>
        </w:rPr>
      </w:pPr>
      <w:r>
        <w:rPr>
          <w:rFonts w:ascii="Gill Sans MT"/>
          <w:color w:val="00A861"/>
        </w:rPr>
        <w:t>Permit Application Submission</w:t>
      </w:r>
    </w:p>
    <w:p w14:paraId="027CB566" w14:textId="77777777" w:rsidR="00A874BE" w:rsidRDefault="005A2552">
      <w:pPr>
        <w:spacing w:before="78"/>
        <w:ind w:left="342" w:right="263"/>
        <w:rPr>
          <w:rFonts w:ascii="Calibri"/>
          <w:sz w:val="18"/>
        </w:rPr>
      </w:pPr>
      <w:r>
        <w:rPr>
          <w:rFonts w:ascii="Calibri"/>
          <w:color w:val="333333"/>
          <w:w w:val="105"/>
          <w:sz w:val="18"/>
        </w:rPr>
        <w:t>Applicant, consultant, or contractor prepares and</w:t>
      </w:r>
    </w:p>
    <w:p w14:paraId="0547C540" w14:textId="77777777" w:rsidR="00A874BE" w:rsidRDefault="005A2552">
      <w:pPr>
        <w:spacing w:before="1"/>
        <w:ind w:left="342"/>
        <w:rPr>
          <w:rFonts w:ascii="Calibri"/>
          <w:sz w:val="18"/>
        </w:rPr>
      </w:pPr>
      <w:r>
        <w:rPr>
          <w:rFonts w:ascii="Calibri"/>
          <w:color w:val="333333"/>
          <w:w w:val="105"/>
          <w:sz w:val="18"/>
        </w:rPr>
        <w:t>submits permit application</w:t>
      </w:r>
    </w:p>
    <w:p w14:paraId="2D66EEC3" w14:textId="77777777" w:rsidR="00A874BE" w:rsidRDefault="005A2552">
      <w:pPr>
        <w:spacing w:before="179"/>
        <w:ind w:left="840"/>
        <w:rPr>
          <w:rFonts w:ascii="Tahoma"/>
          <w:sz w:val="64"/>
        </w:rPr>
      </w:pPr>
      <w:r>
        <w:br w:type="column"/>
      </w:r>
      <w:r>
        <w:rPr>
          <w:rFonts w:ascii="Tahoma"/>
          <w:color w:val="FFFFFF"/>
          <w:w w:val="105"/>
          <w:sz w:val="64"/>
        </w:rPr>
        <w:t>5</w:t>
      </w:r>
    </w:p>
    <w:p w14:paraId="60E27663" w14:textId="77777777" w:rsidR="00A874BE" w:rsidRDefault="005A2552">
      <w:pPr>
        <w:pStyle w:val="Heading3"/>
        <w:spacing w:before="292" w:line="253" w:lineRule="exact"/>
        <w:rPr>
          <w:rFonts w:ascii="Gill Sans MT"/>
        </w:rPr>
      </w:pPr>
      <w:r>
        <w:rPr>
          <w:rFonts w:ascii="Gill Sans MT"/>
          <w:color w:val="2170AB"/>
          <w:w w:val="105"/>
        </w:rPr>
        <w:t>Safety</w:t>
      </w:r>
    </w:p>
    <w:p w14:paraId="6AE49076" w14:textId="77777777" w:rsidR="00A874BE" w:rsidRDefault="005A2552">
      <w:pPr>
        <w:spacing w:before="1" w:line="235" w:lineRule="auto"/>
        <w:ind w:left="342" w:right="144"/>
        <w:rPr>
          <w:rFonts w:ascii="Gill Sans MT"/>
          <w:b/>
        </w:rPr>
      </w:pPr>
      <w:r>
        <w:rPr>
          <w:rFonts w:ascii="Gill Sans MT"/>
          <w:b/>
          <w:color w:val="2170AB"/>
          <w:w w:val="105"/>
        </w:rPr>
        <w:t>and Permit Reviews</w:t>
      </w:r>
    </w:p>
    <w:p w14:paraId="5D86F4F4" w14:textId="77777777" w:rsidR="00A874BE" w:rsidRDefault="005A2552">
      <w:pPr>
        <w:spacing w:before="78"/>
        <w:ind w:left="342" w:right="-9"/>
        <w:rPr>
          <w:rFonts w:ascii="Calibri"/>
          <w:sz w:val="18"/>
        </w:rPr>
      </w:pPr>
      <w:r>
        <w:rPr>
          <w:rFonts w:ascii="Calibri"/>
          <w:color w:val="333333"/>
          <w:w w:val="105"/>
          <w:sz w:val="18"/>
        </w:rPr>
        <w:t>Safety and permit teams review</w:t>
      </w:r>
    </w:p>
    <w:p w14:paraId="1D7018AC" w14:textId="77777777" w:rsidR="00A874BE" w:rsidRDefault="005A2552">
      <w:pPr>
        <w:spacing w:before="1"/>
        <w:ind w:left="342" w:right="138"/>
        <w:rPr>
          <w:rFonts w:ascii="Calibri"/>
          <w:sz w:val="18"/>
        </w:rPr>
      </w:pPr>
      <w:r>
        <w:rPr>
          <w:rFonts w:ascii="Calibri"/>
          <w:color w:val="333333"/>
          <w:w w:val="105"/>
          <w:sz w:val="18"/>
        </w:rPr>
        <w:t>the application (1-2 weeks if no</w:t>
      </w:r>
    </w:p>
    <w:p w14:paraId="706F44C4" w14:textId="77777777" w:rsidR="00A874BE" w:rsidRDefault="005A2552">
      <w:pPr>
        <w:ind w:left="342"/>
        <w:rPr>
          <w:rFonts w:ascii="Calibri"/>
          <w:sz w:val="18"/>
        </w:rPr>
      </w:pPr>
      <w:r>
        <w:rPr>
          <w:rFonts w:ascii="Calibri"/>
          <w:color w:val="333333"/>
          <w:sz w:val="18"/>
        </w:rPr>
        <w:t>revisions required)</w:t>
      </w:r>
    </w:p>
    <w:p w14:paraId="77ADFB93" w14:textId="77777777" w:rsidR="00A874BE" w:rsidRDefault="005A2552">
      <w:pPr>
        <w:spacing w:before="108" w:line="230" w:lineRule="auto"/>
        <w:ind w:left="548" w:right="409"/>
        <w:rPr>
          <w:rFonts w:ascii="Gill Sans MT"/>
          <w:b/>
          <w:sz w:val="18"/>
        </w:rPr>
      </w:pPr>
      <w:r>
        <w:br w:type="column"/>
      </w:r>
      <w:r>
        <w:rPr>
          <w:rFonts w:ascii="Gill Sans MT"/>
          <w:b/>
          <w:color w:val="FFFFFF"/>
          <w:sz w:val="18"/>
        </w:rPr>
        <w:t>Revisions requested</w:t>
      </w:r>
    </w:p>
    <w:p w14:paraId="689937A7" w14:textId="77777777" w:rsidR="00A874BE" w:rsidRDefault="005A2552">
      <w:pPr>
        <w:spacing w:before="170" w:line="230" w:lineRule="auto"/>
        <w:ind w:left="511" w:right="322"/>
        <w:rPr>
          <w:rFonts w:ascii="Gill Sans MT"/>
          <w:b/>
          <w:sz w:val="18"/>
        </w:rPr>
      </w:pPr>
      <w:r>
        <w:rPr>
          <w:rFonts w:ascii="Gill Sans MT"/>
          <w:b/>
          <w:color w:val="FFFFFF"/>
          <w:sz w:val="18"/>
        </w:rPr>
        <w:t>Application approved</w:t>
      </w:r>
    </w:p>
    <w:p w14:paraId="58F8E83E" w14:textId="77777777" w:rsidR="00A874BE" w:rsidRDefault="00A874BE">
      <w:pPr>
        <w:pStyle w:val="BodyText"/>
        <w:rPr>
          <w:rFonts w:ascii="Gill Sans MT"/>
          <w:b/>
          <w:sz w:val="20"/>
        </w:rPr>
      </w:pPr>
    </w:p>
    <w:p w14:paraId="5FF285E9" w14:textId="77777777" w:rsidR="00A874BE" w:rsidRDefault="00A874BE">
      <w:pPr>
        <w:pStyle w:val="BodyText"/>
        <w:spacing w:before="6"/>
        <w:rPr>
          <w:rFonts w:ascii="Gill Sans MT"/>
          <w:b/>
          <w:sz w:val="18"/>
        </w:rPr>
      </w:pPr>
    </w:p>
    <w:p w14:paraId="7608315B" w14:textId="77777777" w:rsidR="00A874BE" w:rsidRDefault="005A2552">
      <w:pPr>
        <w:pStyle w:val="Heading1"/>
        <w:jc w:val="center"/>
      </w:pPr>
      <w:r>
        <w:rPr>
          <w:color w:val="FFFFFF"/>
          <w:w w:val="102"/>
        </w:rPr>
        <w:t>6</w:t>
      </w:r>
    </w:p>
    <w:p w14:paraId="335A579C" w14:textId="77777777" w:rsidR="00A874BE" w:rsidRDefault="005A2552">
      <w:pPr>
        <w:pStyle w:val="Heading3"/>
        <w:spacing w:before="296"/>
        <w:ind w:left="250" w:right="87"/>
        <w:jc w:val="center"/>
        <w:rPr>
          <w:rFonts w:ascii="Arial"/>
        </w:rPr>
      </w:pPr>
      <w:r>
        <w:rPr>
          <w:rFonts w:ascii="Arial"/>
          <w:color w:val="00A6D1"/>
        </w:rPr>
        <w:t>Permit Issued</w:t>
      </w:r>
    </w:p>
    <w:p w14:paraId="2BDFD6B6" w14:textId="77777777" w:rsidR="00A874BE" w:rsidRDefault="005A2552">
      <w:pPr>
        <w:spacing w:before="54"/>
        <w:ind w:left="285" w:right="186"/>
        <w:jc w:val="both"/>
        <w:rPr>
          <w:rFonts w:ascii="Calibri"/>
          <w:sz w:val="18"/>
        </w:rPr>
      </w:pPr>
      <w:r>
        <w:rPr>
          <w:rFonts w:ascii="Calibri"/>
          <w:color w:val="333333"/>
          <w:w w:val="105"/>
          <w:sz w:val="18"/>
        </w:rPr>
        <w:t xml:space="preserve">Agency </w:t>
      </w:r>
      <w:r>
        <w:rPr>
          <w:rFonts w:ascii="Calibri"/>
          <w:color w:val="333333"/>
          <w:spacing w:val="-3"/>
          <w:w w:val="105"/>
          <w:sz w:val="18"/>
        </w:rPr>
        <w:t xml:space="preserve">processes </w:t>
      </w:r>
      <w:r>
        <w:rPr>
          <w:rFonts w:ascii="Calibri"/>
          <w:color w:val="333333"/>
          <w:w w:val="105"/>
          <w:sz w:val="18"/>
        </w:rPr>
        <w:t>and issues permit (1-2 weeks)</w:t>
      </w:r>
    </w:p>
    <w:p w14:paraId="453CD231" w14:textId="77777777" w:rsidR="00A874BE" w:rsidRDefault="00A874BE">
      <w:pPr>
        <w:jc w:val="both"/>
        <w:rPr>
          <w:rFonts w:ascii="Calibri"/>
          <w:sz w:val="18"/>
        </w:rPr>
        <w:sectPr w:rsidR="00A874BE">
          <w:type w:val="continuous"/>
          <w:pgSz w:w="12240" w:h="15840"/>
          <w:pgMar w:top="1360" w:right="940" w:bottom="900" w:left="820" w:header="720" w:footer="720" w:gutter="0"/>
          <w:cols w:num="6" w:space="720" w:equalWidth="0">
            <w:col w:w="1675" w:space="51"/>
            <w:col w:w="1625" w:space="148"/>
            <w:col w:w="1567" w:space="135"/>
            <w:col w:w="1630" w:space="65"/>
            <w:col w:w="1723" w:space="40"/>
            <w:col w:w="1821"/>
          </w:cols>
        </w:sectPr>
      </w:pPr>
    </w:p>
    <w:p w14:paraId="495885FB" w14:textId="77777777" w:rsidR="00A874BE" w:rsidRDefault="00C25B64">
      <w:pPr>
        <w:pStyle w:val="BodyText"/>
        <w:spacing w:before="3"/>
        <w:rPr>
          <w:rFonts w:ascii="Calibri"/>
        </w:rPr>
      </w:pPr>
      <w:r>
        <w:pict w14:anchorId="71F594F4">
          <v:group id="_x0000_s1043" style="position:absolute;margin-left:0;margin-top:735.35pt;width:612pt;height:56.7pt;z-index:15732224;mso-position-horizontal-relative:page;mso-position-vertical-relative:page" coordorigin=",14707" coordsize="12240,1134">
            <v:shape id="_x0000_s1045" type="#_x0000_t75" style="position:absolute;top:14706;width:12240;height:1134">
              <v:imagedata r:id="rId11" o:title=""/>
            </v:shape>
            <v:shapetype id="_x0000_t202" coordsize="21600,21600" o:spt="202" path="m,l,21600r21600,l21600,xe">
              <v:stroke joinstyle="miter"/>
              <v:path gradientshapeok="t" o:connecttype="rect"/>
            </v:shapetype>
            <v:shape id="_x0000_s1044" type="#_x0000_t202" style="position:absolute;top:14706;width:12240;height:1134" filled="f" stroked="f">
              <v:textbox inset="0,0,0,0">
                <w:txbxContent>
                  <w:p w14:paraId="4D844DCF" w14:textId="77777777" w:rsidR="00A874BE" w:rsidRDefault="00A874BE">
                    <w:pPr>
                      <w:spacing w:before="8"/>
                      <w:rPr>
                        <w:rFonts w:ascii="Calibri"/>
                        <w:sz w:val="37"/>
                      </w:rPr>
                    </w:pPr>
                  </w:p>
                  <w:p w14:paraId="67A9E8D2" w14:textId="77777777" w:rsidR="00A874BE" w:rsidRDefault="00C25B64">
                    <w:pPr>
                      <w:ind w:right="959"/>
                      <w:jc w:val="right"/>
                      <w:rPr>
                        <w:rFonts w:ascii="Gill Sans MT"/>
                        <w:b/>
                        <w:sz w:val="24"/>
                      </w:rPr>
                    </w:pPr>
                    <w:hyperlink r:id="rId12">
                      <w:r w:rsidR="005A2552">
                        <w:rPr>
                          <w:rFonts w:ascii="Gill Sans MT"/>
                          <w:b/>
                          <w:color w:val="FFFFFF"/>
                          <w:w w:val="105"/>
                          <w:sz w:val="24"/>
                        </w:rPr>
                        <w:t>sandag.org/provingground</w:t>
                      </w:r>
                    </w:hyperlink>
                  </w:p>
                </w:txbxContent>
              </v:textbox>
            </v:shape>
            <w10:wrap anchorx="page" anchory="page"/>
          </v:group>
        </w:pict>
      </w:r>
      <w:r>
        <w:pict w14:anchorId="75603D03">
          <v:group id="_x0000_s1040" style="position:absolute;margin-left:0;margin-top:0;width:612pt;height:67.2pt;z-index:-16007680;mso-position-horizontal-relative:page;mso-position-vertical-relative:page" coordsize="12240,1344">
            <v:shape id="_x0000_s1042" type="#_x0000_t75" style="position:absolute;width:12240;height:1194">
              <v:imagedata r:id="rId13" o:title=""/>
            </v:shape>
            <v:shape id="_x0000_s1041" type="#_x0000_t202" style="position:absolute;left:5776;top:1000;width:1321;height:344" filled="f" stroked="f">
              <v:textbox inset="0,0,0,0">
                <w:txbxContent>
                  <w:p w14:paraId="7DC1363B" w14:textId="77777777" w:rsidR="00A874BE" w:rsidRDefault="005A2552">
                    <w:pPr>
                      <w:rPr>
                        <w:b/>
                        <w:sz w:val="28"/>
                      </w:rPr>
                    </w:pPr>
                    <w:r>
                      <w:rPr>
                        <w:b/>
                        <w:color w:val="313131"/>
                        <w:spacing w:val="19"/>
                        <w:sz w:val="28"/>
                      </w:rPr>
                      <w:t xml:space="preserve">Exhibit </w:t>
                    </w:r>
                    <w:r>
                      <w:rPr>
                        <w:b/>
                        <w:color w:val="313131"/>
                        <w:sz w:val="28"/>
                      </w:rPr>
                      <w:t>2</w:t>
                    </w:r>
                  </w:p>
                </w:txbxContent>
              </v:textbox>
            </v:shape>
            <w10:wrap anchorx="page" anchory="page"/>
          </v:group>
        </w:pict>
      </w:r>
    </w:p>
    <w:p w14:paraId="6418C267" w14:textId="77777777" w:rsidR="00A874BE" w:rsidRDefault="005A2552">
      <w:pPr>
        <w:spacing w:before="94"/>
        <w:ind w:left="149"/>
        <w:rPr>
          <w:rFonts w:ascii="Calibri" w:hAnsi="Calibri"/>
          <w:i/>
          <w:sz w:val="18"/>
        </w:rPr>
      </w:pPr>
      <w:r>
        <w:rPr>
          <w:rFonts w:ascii="Calibri" w:hAnsi="Calibri"/>
          <w:i/>
          <w:color w:val="333333"/>
          <w:w w:val="105"/>
          <w:sz w:val="18"/>
        </w:rPr>
        <w:t>Note: Duration of each step in the permit process depends on the complexity of the applicant’s submittals.</w:t>
      </w:r>
    </w:p>
    <w:p w14:paraId="24E6C98E" w14:textId="77777777" w:rsidR="00A874BE" w:rsidRDefault="00C25B64">
      <w:pPr>
        <w:tabs>
          <w:tab w:val="left" w:pos="3191"/>
        </w:tabs>
        <w:spacing w:before="158"/>
        <w:ind w:left="808"/>
        <w:rPr>
          <w:rFonts w:ascii="Calibri"/>
          <w:sz w:val="18"/>
        </w:rPr>
      </w:pPr>
      <w:r>
        <w:pict w14:anchorId="08119D58">
          <v:rect id="_x0000_s1039" style="position:absolute;left:0;text-align:left;margin-left:51.5pt;margin-top:8.5pt;width:23.2pt;height:8.5pt;z-index:15731200;mso-position-horizontal-relative:page" filled="f" strokecolor="#b3e4f1" strokeweight="3pt">
            <w10:wrap anchorx="page"/>
          </v:rect>
        </w:pict>
      </w:r>
      <w:r>
        <w:pict w14:anchorId="26CDF92F">
          <v:rect id="_x0000_s1038" style="position:absolute;left:0;text-align:left;margin-left:169.4pt;margin-top:7.25pt;width:25.7pt;height:11.5pt;z-index:-16008704;mso-position-horizontal-relative:page" filled="f" strokecolor="#333" strokeweight=".5pt">
            <w10:wrap anchorx="page"/>
          </v:rect>
        </w:pict>
      </w:r>
      <w:r w:rsidR="005A2552">
        <w:rPr>
          <w:rFonts w:ascii="Calibri"/>
          <w:color w:val="333333"/>
          <w:w w:val="105"/>
          <w:sz w:val="18"/>
        </w:rPr>
        <w:t>=</w:t>
      </w:r>
      <w:r w:rsidR="005A2552">
        <w:rPr>
          <w:rFonts w:ascii="Calibri"/>
          <w:color w:val="333333"/>
          <w:spacing w:val="12"/>
          <w:w w:val="105"/>
          <w:sz w:val="18"/>
        </w:rPr>
        <w:t xml:space="preserve"> </w:t>
      </w:r>
      <w:r w:rsidR="005A2552">
        <w:rPr>
          <w:rFonts w:ascii="Calibri"/>
          <w:color w:val="333333"/>
          <w:w w:val="105"/>
          <w:sz w:val="18"/>
        </w:rPr>
        <w:t>Applicant</w:t>
      </w:r>
      <w:r w:rsidR="005A2552">
        <w:rPr>
          <w:rFonts w:ascii="Calibri"/>
          <w:color w:val="333333"/>
          <w:spacing w:val="12"/>
          <w:w w:val="105"/>
          <w:sz w:val="18"/>
        </w:rPr>
        <w:t xml:space="preserve"> </w:t>
      </w:r>
      <w:r w:rsidR="005A2552">
        <w:rPr>
          <w:rFonts w:ascii="Calibri"/>
          <w:color w:val="333333"/>
          <w:w w:val="105"/>
          <w:sz w:val="18"/>
        </w:rPr>
        <w:t>Action</w:t>
      </w:r>
      <w:r w:rsidR="005A2552">
        <w:rPr>
          <w:rFonts w:ascii="Calibri"/>
          <w:color w:val="333333"/>
          <w:w w:val="105"/>
          <w:sz w:val="18"/>
        </w:rPr>
        <w:tab/>
        <w:t>= SDRPG Agency</w:t>
      </w:r>
      <w:r w:rsidR="005A2552">
        <w:rPr>
          <w:rFonts w:ascii="Calibri"/>
          <w:color w:val="333333"/>
          <w:spacing w:val="22"/>
          <w:w w:val="105"/>
          <w:sz w:val="18"/>
        </w:rPr>
        <w:t xml:space="preserve"> </w:t>
      </w:r>
      <w:r w:rsidR="005A2552">
        <w:rPr>
          <w:rFonts w:ascii="Calibri"/>
          <w:color w:val="333333"/>
          <w:w w:val="105"/>
          <w:sz w:val="18"/>
        </w:rPr>
        <w:t>Action</w:t>
      </w:r>
    </w:p>
    <w:p w14:paraId="44CF01C9" w14:textId="77777777" w:rsidR="00A874BE" w:rsidRDefault="00C25B64">
      <w:pPr>
        <w:pStyle w:val="BodyText"/>
        <w:spacing w:before="4"/>
        <w:rPr>
          <w:rFonts w:ascii="Calibri"/>
          <w:sz w:val="21"/>
        </w:rPr>
      </w:pPr>
      <w:r>
        <w:pict w14:anchorId="46DD4D1A">
          <v:shape id="_x0000_s1037" style="position:absolute;margin-left:49.75pt;margin-top:15.25pt;width:514.25pt;height:.1pt;z-index:-15727104;mso-wrap-distance-left:0;mso-wrap-distance-right:0;mso-position-horizontal-relative:page" coordorigin="995,305" coordsize="10285,0" path="m995,305r10285,e" filled="f" strokecolor="#333" strokeweight=".5pt">
            <v:path arrowok="t"/>
            <w10:wrap type="topAndBottom" anchorx="page"/>
          </v:shape>
        </w:pict>
      </w:r>
    </w:p>
    <w:p w14:paraId="54845482" w14:textId="77777777" w:rsidR="00A874BE" w:rsidRDefault="00A874BE">
      <w:pPr>
        <w:pStyle w:val="BodyText"/>
        <w:rPr>
          <w:rFonts w:ascii="Calibri"/>
          <w:sz w:val="16"/>
        </w:rPr>
      </w:pPr>
    </w:p>
    <w:p w14:paraId="73AAECEB" w14:textId="77777777" w:rsidR="00A874BE" w:rsidRDefault="005A2552">
      <w:pPr>
        <w:spacing w:before="99"/>
        <w:ind w:left="140"/>
        <w:rPr>
          <w:rFonts w:ascii="Gill Sans MT" w:hAnsi="Gill Sans MT"/>
          <w:b/>
          <w:sz w:val="24"/>
        </w:rPr>
      </w:pPr>
      <w:r>
        <w:rPr>
          <w:rFonts w:ascii="Gill Sans MT" w:hAnsi="Gill Sans MT"/>
          <w:b/>
          <w:color w:val="FA8C29"/>
          <w:w w:val="105"/>
          <w:sz w:val="24"/>
        </w:rPr>
        <w:t>Step 1 – Introductory Meeting</w:t>
      </w:r>
    </w:p>
    <w:p w14:paraId="7F4FF093" w14:textId="77777777" w:rsidR="00A874BE" w:rsidRDefault="005A2552">
      <w:pPr>
        <w:spacing w:before="12" w:line="235" w:lineRule="auto"/>
        <w:ind w:left="140" w:right="282"/>
        <w:rPr>
          <w:rFonts w:ascii="Calibri"/>
          <w:sz w:val="20"/>
        </w:rPr>
      </w:pPr>
      <w:r>
        <w:rPr>
          <w:rFonts w:ascii="Calibri"/>
          <w:color w:val="333333"/>
          <w:sz w:val="18"/>
        </w:rPr>
        <w:t>A</w:t>
      </w:r>
      <w:r>
        <w:rPr>
          <w:rFonts w:ascii="Calibri"/>
          <w:color w:val="333333"/>
          <w:sz w:val="20"/>
        </w:rPr>
        <w:t>pplicant contacts Caltrans to schedule an introductory meeting with the RPG partners to discuss testing needs and potential use cases. During this and follow-up meetings, RPG partners help the applicant identify the appropriate facilities for desired testing and provide guidance to develop a formal use case proposal. Tours of the RPG sites can be scheduled if requested.</w:t>
      </w:r>
    </w:p>
    <w:p w14:paraId="38CD2553" w14:textId="1CDDDE2C" w:rsidR="00A874BE" w:rsidRDefault="005A2552">
      <w:pPr>
        <w:spacing w:before="37"/>
        <w:ind w:left="140"/>
        <w:rPr>
          <w:rFonts w:ascii="Calibri"/>
          <w:sz w:val="20"/>
        </w:rPr>
      </w:pPr>
      <w:r>
        <w:rPr>
          <w:rFonts w:ascii="Calibri"/>
          <w:b/>
          <w:color w:val="333333"/>
          <w:sz w:val="20"/>
        </w:rPr>
        <w:t xml:space="preserve">Caltrans Point of Contact: </w:t>
      </w:r>
      <w:r w:rsidR="008D1826">
        <w:rPr>
          <w:rFonts w:ascii="Calibri"/>
          <w:b/>
          <w:color w:val="333333"/>
          <w:sz w:val="20"/>
        </w:rPr>
        <w:t>April Lucchesi</w:t>
      </w:r>
      <w:r>
        <w:rPr>
          <w:rFonts w:ascii="Calibri"/>
          <w:color w:val="333333"/>
          <w:sz w:val="20"/>
        </w:rPr>
        <w:t xml:space="preserve">, </w:t>
      </w:r>
      <w:r w:rsidR="008D1826" w:rsidRPr="008D1826">
        <w:rPr>
          <w:rFonts w:ascii="Calibri"/>
          <w:color w:val="333333"/>
          <w:sz w:val="20"/>
        </w:rPr>
        <w:t xml:space="preserve">April.Lucchesi@dot.ca.gov </w:t>
      </w:r>
      <w:r>
        <w:rPr>
          <w:rFonts w:ascii="Calibri"/>
          <w:color w:val="333333"/>
          <w:sz w:val="20"/>
        </w:rPr>
        <w:t xml:space="preserve">or (619) </w:t>
      </w:r>
      <w:r w:rsidR="008D1826">
        <w:rPr>
          <w:rFonts w:ascii="Calibri"/>
          <w:color w:val="333333"/>
          <w:sz w:val="20"/>
        </w:rPr>
        <w:t>241-5491.</w:t>
      </w:r>
    </w:p>
    <w:p w14:paraId="311DA69D" w14:textId="77777777" w:rsidR="00A874BE" w:rsidRDefault="005A2552">
      <w:pPr>
        <w:pStyle w:val="Heading2"/>
        <w:spacing w:before="120"/>
        <w:ind w:left="121"/>
        <w:rPr>
          <w:rFonts w:ascii="Gill Sans MT" w:hAnsi="Gill Sans MT"/>
        </w:rPr>
      </w:pPr>
      <w:r>
        <w:rPr>
          <w:rFonts w:ascii="Gill Sans MT" w:hAnsi="Gill Sans MT"/>
          <w:color w:val="FA8C29"/>
          <w:w w:val="105"/>
        </w:rPr>
        <w:t>Step 2 – Proposal Preparation</w:t>
      </w:r>
    </w:p>
    <w:p w14:paraId="598D971F" w14:textId="77777777" w:rsidR="00A874BE" w:rsidRDefault="005A2552">
      <w:pPr>
        <w:spacing w:before="39"/>
        <w:ind w:left="121"/>
        <w:rPr>
          <w:rFonts w:ascii="Calibri"/>
          <w:sz w:val="20"/>
        </w:rPr>
      </w:pPr>
      <w:r>
        <w:rPr>
          <w:rFonts w:ascii="Calibri"/>
          <w:color w:val="333333"/>
          <w:sz w:val="20"/>
        </w:rPr>
        <w:t>Applicant prepares a formal use case proposal, clearly labeled to include the following:</w:t>
      </w:r>
    </w:p>
    <w:p w14:paraId="27EB620C" w14:textId="77777777" w:rsidR="00A874BE" w:rsidRDefault="005A2552">
      <w:pPr>
        <w:pStyle w:val="ListParagraph"/>
        <w:numPr>
          <w:ilvl w:val="0"/>
          <w:numId w:val="3"/>
        </w:numPr>
        <w:tabs>
          <w:tab w:val="left" w:pos="402"/>
        </w:tabs>
        <w:spacing w:before="22" w:line="306" w:lineRule="exact"/>
        <w:rPr>
          <w:rFonts w:ascii="Calibri" w:hAnsi="Calibri"/>
          <w:sz w:val="20"/>
        </w:rPr>
      </w:pPr>
      <w:r>
        <w:rPr>
          <w:rFonts w:ascii="Calibri" w:hAnsi="Calibri"/>
          <w:color w:val="333333"/>
          <w:sz w:val="20"/>
        </w:rPr>
        <w:t>Detailed testing scenarios that indicate whether there will be lane closures and/or equipment</w:t>
      </w:r>
      <w:r>
        <w:rPr>
          <w:rFonts w:ascii="Calibri" w:hAnsi="Calibri"/>
          <w:color w:val="333333"/>
          <w:spacing w:val="-17"/>
          <w:sz w:val="20"/>
        </w:rPr>
        <w:t xml:space="preserve"> </w:t>
      </w:r>
      <w:r>
        <w:rPr>
          <w:rFonts w:ascii="Calibri" w:hAnsi="Calibri"/>
          <w:color w:val="333333"/>
          <w:sz w:val="20"/>
        </w:rPr>
        <w:t>installation</w:t>
      </w:r>
    </w:p>
    <w:p w14:paraId="0C1D1B69" w14:textId="77777777" w:rsidR="00A874BE" w:rsidRDefault="005A2552">
      <w:pPr>
        <w:pStyle w:val="ListParagraph"/>
        <w:numPr>
          <w:ilvl w:val="0"/>
          <w:numId w:val="3"/>
        </w:numPr>
        <w:tabs>
          <w:tab w:val="left" w:pos="402"/>
        </w:tabs>
        <w:spacing w:line="264" w:lineRule="exact"/>
        <w:rPr>
          <w:rFonts w:ascii="Calibri" w:hAnsi="Calibri"/>
          <w:sz w:val="20"/>
        </w:rPr>
      </w:pPr>
      <w:r>
        <w:rPr>
          <w:rFonts w:ascii="Calibri" w:hAnsi="Calibri"/>
          <w:color w:val="333333"/>
          <w:spacing w:val="-3"/>
          <w:sz w:val="20"/>
        </w:rPr>
        <w:t xml:space="preserve">Testing </w:t>
      </w:r>
      <w:r>
        <w:rPr>
          <w:rFonts w:ascii="Calibri" w:hAnsi="Calibri"/>
          <w:color w:val="333333"/>
          <w:sz w:val="20"/>
        </w:rPr>
        <w:t>requirements (environmental, technical,</w:t>
      </w:r>
      <w:r>
        <w:rPr>
          <w:rFonts w:ascii="Calibri" w:hAnsi="Calibri"/>
          <w:color w:val="333333"/>
          <w:spacing w:val="1"/>
          <w:sz w:val="20"/>
        </w:rPr>
        <w:t xml:space="preserve"> </w:t>
      </w:r>
      <w:r>
        <w:rPr>
          <w:rFonts w:ascii="Calibri" w:hAnsi="Calibri"/>
          <w:color w:val="333333"/>
          <w:sz w:val="20"/>
        </w:rPr>
        <w:t>physical)</w:t>
      </w:r>
    </w:p>
    <w:p w14:paraId="53B155B3" w14:textId="77777777" w:rsidR="00A874BE" w:rsidRDefault="005A2552">
      <w:pPr>
        <w:pStyle w:val="ListParagraph"/>
        <w:numPr>
          <w:ilvl w:val="0"/>
          <w:numId w:val="3"/>
        </w:numPr>
        <w:tabs>
          <w:tab w:val="left" w:pos="402"/>
        </w:tabs>
        <w:spacing w:line="264" w:lineRule="exact"/>
        <w:rPr>
          <w:rFonts w:ascii="Calibri" w:hAnsi="Calibri"/>
          <w:sz w:val="20"/>
        </w:rPr>
      </w:pPr>
      <w:r>
        <w:rPr>
          <w:rFonts w:ascii="Calibri" w:hAnsi="Calibri"/>
          <w:color w:val="333333"/>
          <w:spacing w:val="-3"/>
          <w:sz w:val="20"/>
        </w:rPr>
        <w:t xml:space="preserve">Testing </w:t>
      </w:r>
      <w:r>
        <w:rPr>
          <w:rFonts w:ascii="Calibri" w:hAnsi="Calibri"/>
          <w:color w:val="333333"/>
          <w:sz w:val="20"/>
        </w:rPr>
        <w:t>locations</w:t>
      </w:r>
      <w:r>
        <w:rPr>
          <w:rFonts w:ascii="Calibri" w:hAnsi="Calibri"/>
          <w:color w:val="333333"/>
          <w:spacing w:val="1"/>
          <w:sz w:val="20"/>
        </w:rPr>
        <w:t xml:space="preserve"> </w:t>
      </w:r>
      <w:r>
        <w:rPr>
          <w:rFonts w:ascii="Calibri" w:hAnsi="Calibri"/>
          <w:color w:val="333333"/>
          <w:sz w:val="20"/>
        </w:rPr>
        <w:t>requested</w:t>
      </w:r>
    </w:p>
    <w:p w14:paraId="5531839A" w14:textId="77777777" w:rsidR="00A874BE" w:rsidRDefault="005A2552">
      <w:pPr>
        <w:pStyle w:val="ListParagraph"/>
        <w:numPr>
          <w:ilvl w:val="0"/>
          <w:numId w:val="3"/>
        </w:numPr>
        <w:tabs>
          <w:tab w:val="left" w:pos="402"/>
        </w:tabs>
        <w:spacing w:line="264" w:lineRule="exact"/>
        <w:rPr>
          <w:rFonts w:ascii="Calibri" w:hAnsi="Calibri"/>
          <w:sz w:val="20"/>
        </w:rPr>
      </w:pPr>
      <w:r>
        <w:rPr>
          <w:rFonts w:ascii="Calibri" w:hAnsi="Calibri"/>
          <w:color w:val="333333"/>
          <w:sz w:val="20"/>
        </w:rPr>
        <w:t>Preliminary testing risk assessment</w:t>
      </w:r>
    </w:p>
    <w:p w14:paraId="67928109" w14:textId="77777777" w:rsidR="00A874BE" w:rsidRDefault="005A2552">
      <w:pPr>
        <w:pStyle w:val="ListParagraph"/>
        <w:numPr>
          <w:ilvl w:val="0"/>
          <w:numId w:val="3"/>
        </w:numPr>
        <w:tabs>
          <w:tab w:val="left" w:pos="402"/>
        </w:tabs>
        <w:spacing w:line="306" w:lineRule="exact"/>
        <w:rPr>
          <w:rFonts w:ascii="Calibri" w:hAnsi="Calibri"/>
          <w:sz w:val="20"/>
        </w:rPr>
      </w:pPr>
      <w:r>
        <w:rPr>
          <w:rFonts w:ascii="Calibri" w:hAnsi="Calibri"/>
          <w:color w:val="333333"/>
          <w:sz w:val="20"/>
        </w:rPr>
        <w:t xml:space="preserve">Proposed testing schedule and duration (dates, time of </w:t>
      </w:r>
      <w:r>
        <w:rPr>
          <w:rFonts w:ascii="Calibri" w:hAnsi="Calibri"/>
          <w:color w:val="333333"/>
          <w:spacing w:val="-5"/>
          <w:sz w:val="20"/>
        </w:rPr>
        <w:t xml:space="preserve">day, </w:t>
      </w:r>
      <w:r>
        <w:rPr>
          <w:rFonts w:ascii="Calibri" w:hAnsi="Calibri"/>
          <w:color w:val="333333"/>
          <w:spacing w:val="-3"/>
          <w:sz w:val="20"/>
        </w:rPr>
        <w:t>frequency,</w:t>
      </w:r>
      <w:r>
        <w:rPr>
          <w:rFonts w:ascii="Calibri" w:hAnsi="Calibri"/>
          <w:color w:val="333333"/>
          <w:spacing w:val="-2"/>
          <w:sz w:val="20"/>
        </w:rPr>
        <w:t xml:space="preserve"> </w:t>
      </w:r>
      <w:r>
        <w:rPr>
          <w:rFonts w:ascii="Calibri" w:hAnsi="Calibri"/>
          <w:color w:val="333333"/>
          <w:sz w:val="20"/>
        </w:rPr>
        <w:t>etc.)</w:t>
      </w:r>
    </w:p>
    <w:p w14:paraId="7A6D2B28" w14:textId="77777777" w:rsidR="00A874BE" w:rsidRDefault="005A2552">
      <w:pPr>
        <w:pStyle w:val="Heading2"/>
        <w:spacing w:before="17"/>
        <w:ind w:left="116"/>
        <w:rPr>
          <w:rFonts w:ascii="Gill Sans MT" w:hAnsi="Gill Sans MT"/>
        </w:rPr>
      </w:pPr>
      <w:r>
        <w:rPr>
          <w:rFonts w:ascii="Gill Sans MT" w:hAnsi="Gill Sans MT"/>
          <w:color w:val="FA8C29"/>
          <w:w w:val="105"/>
        </w:rPr>
        <w:t>Step 3 – Proposal Review</w:t>
      </w:r>
    </w:p>
    <w:p w14:paraId="491D8528" w14:textId="77777777" w:rsidR="00A874BE" w:rsidRDefault="005A2552">
      <w:pPr>
        <w:spacing w:before="11" w:line="235" w:lineRule="auto"/>
        <w:ind w:left="116" w:right="282"/>
        <w:rPr>
          <w:rFonts w:ascii="Calibri"/>
          <w:sz w:val="20"/>
        </w:rPr>
      </w:pPr>
      <w:r>
        <w:rPr>
          <w:rFonts w:ascii="Calibri"/>
          <w:color w:val="333333"/>
          <w:sz w:val="20"/>
        </w:rPr>
        <w:t>Applicant schedules a meeting(s) with the appropriate RPG partner(s) to review and refine the formal use case proposal with the Safety Team. At this time, applicant will need to establish deposit accounts with both Caltrans and the City of Chula Vista, if both Right of Ways are required. Caltrans and the City of Chula Vista each require a $3,000 minimum initial deposit for permit processing cost recovery. Actual costs for traffic control and encroachment permits will depend on the complexity of the proposal. The applicant will be notified about the deposit account balance and, for complex permit applications, if the account requires replenishment. Upon completion and close out of permit(s), any remaining balance in the deposit account will be refunded to the applicant.</w:t>
      </w:r>
    </w:p>
    <w:p w14:paraId="0C8A3177" w14:textId="77777777" w:rsidR="00A874BE" w:rsidRDefault="005A2552">
      <w:pPr>
        <w:pStyle w:val="ListParagraph"/>
        <w:numPr>
          <w:ilvl w:val="0"/>
          <w:numId w:val="2"/>
        </w:numPr>
        <w:tabs>
          <w:tab w:val="left" w:pos="399"/>
        </w:tabs>
        <w:spacing w:line="339" w:lineRule="exact"/>
        <w:rPr>
          <w:rFonts w:ascii="Calibri" w:hAnsi="Calibri"/>
          <w:color w:val="00A6D1"/>
          <w:sz w:val="33"/>
        </w:rPr>
      </w:pPr>
      <w:r>
        <w:rPr>
          <w:rFonts w:ascii="Calibri" w:hAnsi="Calibri"/>
          <w:b/>
          <w:color w:val="333333"/>
          <w:sz w:val="20"/>
        </w:rPr>
        <w:t xml:space="preserve">City of Chula Vista Point of Contact: Eddie Flores, </w:t>
      </w:r>
      <w:hyperlink r:id="rId14">
        <w:r>
          <w:rPr>
            <w:rFonts w:ascii="Calibri" w:hAnsi="Calibri"/>
            <w:color w:val="333333"/>
            <w:sz w:val="20"/>
          </w:rPr>
          <w:t xml:space="preserve">Eflores@chulavistaca.gov </w:t>
        </w:r>
      </w:hyperlink>
      <w:r>
        <w:rPr>
          <w:rFonts w:ascii="Calibri" w:hAnsi="Calibri"/>
          <w:color w:val="333333"/>
          <w:sz w:val="20"/>
        </w:rPr>
        <w:t>or (619)</w:t>
      </w:r>
      <w:r>
        <w:rPr>
          <w:rFonts w:ascii="Calibri" w:hAnsi="Calibri"/>
          <w:color w:val="333333"/>
          <w:spacing w:val="-15"/>
          <w:sz w:val="20"/>
        </w:rPr>
        <w:t xml:space="preserve"> </w:t>
      </w:r>
      <w:r>
        <w:rPr>
          <w:rFonts w:ascii="Calibri" w:hAnsi="Calibri"/>
          <w:color w:val="333333"/>
          <w:sz w:val="20"/>
        </w:rPr>
        <w:t>476-5368</w:t>
      </w:r>
    </w:p>
    <w:p w14:paraId="2C986538" w14:textId="74E3A713" w:rsidR="00A874BE" w:rsidRDefault="005A2552">
      <w:pPr>
        <w:pStyle w:val="ListParagraph"/>
        <w:numPr>
          <w:ilvl w:val="0"/>
          <w:numId w:val="2"/>
        </w:numPr>
        <w:tabs>
          <w:tab w:val="left" w:pos="399"/>
        </w:tabs>
        <w:spacing w:line="353" w:lineRule="exact"/>
        <w:rPr>
          <w:rFonts w:ascii="Calibri" w:hAnsi="Calibri"/>
          <w:color w:val="00A6D1"/>
          <w:sz w:val="33"/>
        </w:rPr>
      </w:pPr>
      <w:r>
        <w:rPr>
          <w:rFonts w:ascii="Calibri" w:hAnsi="Calibri"/>
          <w:b/>
          <w:color w:val="333333"/>
          <w:sz w:val="20"/>
        </w:rPr>
        <w:t xml:space="preserve">SANDAG Point of Contact: </w:t>
      </w:r>
      <w:r w:rsidR="008D1826">
        <w:rPr>
          <w:rFonts w:ascii="Calibri" w:hAnsi="Calibri"/>
          <w:b/>
          <w:color w:val="333333"/>
          <w:sz w:val="20"/>
        </w:rPr>
        <w:t>Alex Estrella</w:t>
      </w:r>
      <w:r>
        <w:rPr>
          <w:rFonts w:ascii="Calibri" w:hAnsi="Calibri"/>
          <w:b/>
          <w:color w:val="333333"/>
          <w:sz w:val="20"/>
        </w:rPr>
        <w:t>,</w:t>
      </w:r>
      <w:r>
        <w:rPr>
          <w:rFonts w:ascii="Calibri" w:hAnsi="Calibri"/>
          <w:b/>
          <w:color w:val="333333"/>
          <w:spacing w:val="-6"/>
          <w:sz w:val="20"/>
        </w:rPr>
        <w:t xml:space="preserve"> </w:t>
      </w:r>
      <w:r w:rsidR="003663D8" w:rsidRPr="00C25B64">
        <w:t xml:space="preserve"> </w:t>
      </w:r>
      <w:r w:rsidR="003663D8" w:rsidRPr="00C25B64">
        <w:rPr>
          <w:rFonts w:ascii="Calibri" w:hAnsi="Calibri"/>
          <w:sz w:val="20"/>
        </w:rPr>
        <w:t>Alex</w:t>
      </w:r>
      <w:r w:rsidR="003663D8" w:rsidRPr="00C25B64">
        <w:rPr>
          <w:rFonts w:ascii="Calibri" w:hAnsi="Calibri"/>
          <w:sz w:val="20"/>
        </w:rPr>
        <w:t>.</w:t>
      </w:r>
      <w:r w:rsidR="003663D8" w:rsidRPr="00C25B64">
        <w:rPr>
          <w:rFonts w:ascii="Calibri" w:hAnsi="Calibri"/>
          <w:sz w:val="20"/>
        </w:rPr>
        <w:t>Estrella</w:t>
      </w:r>
      <w:r w:rsidR="003663D8" w:rsidRPr="00C25B64">
        <w:rPr>
          <w:rFonts w:ascii="Calibri" w:hAnsi="Calibri"/>
          <w:sz w:val="20"/>
        </w:rPr>
        <w:t>@sandag.org</w:t>
      </w:r>
    </w:p>
    <w:p w14:paraId="6D6FD7A7" w14:textId="77777777" w:rsidR="00A874BE" w:rsidRDefault="00A874BE">
      <w:pPr>
        <w:spacing w:line="353" w:lineRule="exact"/>
        <w:rPr>
          <w:rFonts w:ascii="Calibri" w:hAnsi="Calibri"/>
          <w:sz w:val="33"/>
        </w:rPr>
        <w:sectPr w:rsidR="00A874BE">
          <w:type w:val="continuous"/>
          <w:pgSz w:w="12240" w:h="15840"/>
          <w:pgMar w:top="1360" w:right="940" w:bottom="900" w:left="820" w:header="720" w:footer="720" w:gutter="0"/>
          <w:cols w:space="720"/>
        </w:sectPr>
      </w:pPr>
    </w:p>
    <w:p w14:paraId="76B1185A" w14:textId="77777777" w:rsidR="00A874BE" w:rsidRDefault="00C25B64">
      <w:pPr>
        <w:pStyle w:val="Heading2"/>
        <w:spacing w:before="86"/>
        <w:ind w:left="147"/>
      </w:pPr>
      <w:r>
        <w:lastRenderedPageBreak/>
        <w:pict w14:anchorId="32E3ADCC">
          <v:group id="_x0000_s1027" style="position:absolute;left:0;text-align:left;margin-left:0;margin-top:699.9pt;width:612pt;height:92.1pt;z-index:15733248;mso-position-horizontal-relative:page;mso-position-vertical-relative:page" coordorigin=",13998" coordsize="12240,1842">
            <v:shape id="_x0000_s1036" type="#_x0000_t75" style="position:absolute;top:14706;width:12240;height:1134">
              <v:imagedata r:id="rId11" o:title=""/>
            </v:shape>
            <v:shape id="_x0000_s1035" style="position:absolute;left:987;top:14603;width:1539;height:277" coordorigin="988,14603" coordsize="1539,277" o:spt="100" adj="0,,0" path="m1293,14643r-10,-15l1262,14619r-31,-3l1208,14618r-29,6l1152,14639r-17,26l1143,14696r30,13l1205,14717r12,12l1215,14736r-8,5l1176,14741r7,-17l1118,14724r-2,8l1119,14750r19,17l1186,14775r37,-3l1251,14762r21,-16l1274,14741r9,-18l1276,14692r-30,-15l1214,14670r-13,-10l1203,14655r7,-5l1229,14650r4,4l1231,14663r62,l1293,14650r,-7xm1462,14772r-3,-25l1455,14710r-7,-56l1445,14620r-56,l1389,14654r,56l1359,14710r29,-56l1389,14654r,-34l1355,14620r-95,152l1326,14772r13,-25l1390,14747r,25l1462,14772xm1679,14620r-56,l1605,14690r-4,21l1600,14711r,-9l1599,14689r-4,-24l1587,14620r-85,l1463,14772r57,l1539,14696r4,-17l1544,14679r,6l1545,14697r12,75l1640,14772r39,-152xm1855,14670r-2,-11l1852,14655r-2,-5l1842,14638r-12,-8l1815,14624r-20,-3l1787,14620r-1,l1786,14676r-5,19l1777,14708r-5,10l1766,14727r-6,5l1754,14736r-6,1l1734,14737r21,-82l1769,14655r5,1l1778,14659r7,5l1786,14676r,-56l1783,14620r-88,l1656,14772r94,l1758,14771r16,-3l1788,14765r12,-5l1812,14753r13,-11l1830,14737r7,-9l1846,14712r6,-17l1855,14682r,-12xm2021,14772r-3,-25l2014,14710r-6,-56l2004,14620r-55,l1949,14654r-1,56l1918,14710r30,-56l1949,14654r,-34l1914,14620r-94,152l1885,14772r14,-25l1949,14747r,25l2021,14772xm2212,14645r-11,-16l2178,14619r-35,-3l2115,14619r-35,10l2048,14653r-21,43l2026,14738r18,24l2072,14773r28,2l2121,14775r23,-2l2166,14770r23,-5l2210,14685r-90,l2112,14715r24,l2131,14734r-5,1l2119,14736r-7,l2099,14733r-5,-9l2094,14713r3,-13l2101,14684r7,-14l2118,14660r15,-4l2143,14656r5,4l2146,14668r66,l2212,14645xm2526,14648r-110,l2308,14648r-43,l2322,14684r-81,26l2215,14718r-15,57l2176,14779r-24,4l2128,14785r-23,l2088,14784r-19,-3l2051,14774r-15,-12l2038,14783r-94,l1944,14777r-65,9l1777,14803r-89,10l1613,14820r-76,6l1494,14829r-43,1l1409,14831r-42,-1l1325,14829r-43,-3l1230,14821r-30,-4l1174,14813r-31,-7l1123,14801r-18,-6l1090,14789r-13,-6l1065,14776r-9,-7l1049,14762r-6,-8l1039,14747r-2,-5l1035,14737r,-5l1034,14727r,-8l1035,14711r4,-12l1045,14688r7,-11l1060,14668r9,-8l1081,14652r13,-7l1107,14638r21,-9l1157,14619r31,-9l1215,14603r-26,5l1142,14618r-30,7l1094,14631r-23,10l1056,14648r-14,8l1029,14665r-12,9l1007,14684r-4,5l996,14699r-2,4l991,14712r-2,9l988,14731r,4l989,14745r3,9l996,14763r5,9l1011,14785r8,8l1029,14801r10,8l1051,14816r13,6l1086,14831r32,11l1138,14847r28,7l1200,14860r53,8l1301,14873r48,4l1397,14879r47,1l1492,14880r48,-1l1671,14873r70,-6l1810,14859r72,-8l1954,14843r66,-10l2080,14823r55,-10l2193,14801r56,-14l2302,14773r35,-10l2321,14825r15,-15l2387,14764r50,-44l2499,14669r27,-21xe" fillcolor="#333" stroked="f">
              <v:stroke joinstyle="round"/>
              <v:formulas/>
              <v:path arrowok="t" o:connecttype="segments"/>
            </v:shape>
            <v:shape id="_x0000_s1034" type="#_x0000_t75" style="position:absolute;left:4362;top:13998;width:702;height:573">
              <v:imagedata r:id="rId15" o:title=""/>
            </v:shape>
            <v:shape id="_x0000_s1033" type="#_x0000_t75" style="position:absolute;left:4205;top:14629;width:1035;height:251">
              <v:imagedata r:id="rId16" o:title=""/>
            </v:shape>
            <v:shape id="_x0000_s1032" style="position:absolute;left:2896;top:14176;width:837;height:494" coordorigin="2897,14176" coordsize="837,494" o:spt="100" adj="0,,0" path="m3399,14176r-312,l3059,14180r-24,10l3017,14204r-11,14l2900,14475r-3,25l2905,14526r16,21l2945,14555r296,1l3288,14442r-195,l3155,14293r195,l3399,14176xm3733,14309r-197,l3591,14177r-174,-1l3362,14310r-195,l3119,14425r195,l3240,14603r-2,19l3243,14644r15,18l3283,14669r249,l3563,14666r19,-8l3594,14642r15,-32l3678,14442r-179,l3449,14563r-15,-7l3488,14425r197,l3733,14309xe" fillcolor="#333" stroked="f">
              <v:stroke joinstyle="round"/>
              <v:formulas/>
              <v:path arrowok="t" o:connecttype="segments"/>
            </v:shape>
            <v:shape id="_x0000_s1031" type="#_x0000_t75" style="position:absolute;left:2857;top:14695;width:497;height:185">
              <v:imagedata r:id="rId17" o:title=""/>
            </v:shape>
            <v:shape id="_x0000_s1030" style="position:absolute;left:3325;top:14644;width:499;height:235" coordorigin="3326,14644" coordsize="499,235" o:spt="100" adj="0,,0" path="m3631,14675r-4,-6l3626,14667r,-1l3625,14666r,l3625,14666r-1,-1l3626,14665r1,-1l3629,14663r,-1l3630,14661r,-3l3630,14657r-1,l3629,14656r-1,-1l3627,14654r-1,l3626,14661r,l3625,14662r-1,l3623,14663r-6,l3617,14656r5,l3624,14656r,1l3625,14657r,l3626,14658r,3l3626,14654r-1,l3623,14653r-10,l3613,14675r4,l3617,14666r3,l3621,14666r1,l3623,14667r1,2l3627,14675r4,xm3642,14660r-1,-3l3641,14657r-3,-4l3638,14667r,2l3635,14675r-2,2l3628,14679r-3,1l3619,14680r-2,-1l3611,14677r-2,-2l3606,14669r,-2l3606,14660r,-2l3609,14653r2,-2l3614,14649r3,-1l3619,14647r6,l3628,14648r2,1l3633,14651r2,2l3638,14658r,2l3638,14667r,-14l3637,14651r-2,-3l3633,14647r-4,-2l3625,14644r-6,l3616,14645r-7,3l3607,14651r-4,6l3602,14660r,7l3603,14670r4,7l3609,14679r3,2l3615,14683r4,l3626,14683r3,l3632,14681r1,-1l3635,14679r2,-2l3639,14674r2,-4l3642,14667r,-7xm3776,14747r-80,l3690,14748r-14,4l3660,14763r-15,21l3630,14820r-2,3l3628,14825r72,l3699,14832r-10,7l3612,14839r-10,l3619,14798r2,-11l3621,14785r-3,-16l3607,14754r-21,-6l3512,14748r-33,77l3474,14837r-2,5l3452,14841r,-1l3454,14836r1,-4l3460,14819r14,-33l3489,14748r-59,l3430,14787r-2,5l3410,14840r-43,l3367,14836r1,-7l3379,14802r5,-7l3388,14787r31,-1l3430,14787r,-39l3405,14748r-15,3l3373,14758r-16,12l3345,14787r-7,15l3334,14812r-3,8l3327,14830r-1,11l3326,14844r2,15l3338,14872r19,6l3384,14878r17,-1l3411,14858r,-3l3415,14861r8,8l3432,14876r12,3l3499,14879r11,-24l3515,14842r25,-57l3555,14785r20,1l3579,14786r,8l3577,14798r-2,4l3568,14820r-7,17l3561,14844r1,9l3578,14870r,l3582,14872r4,3l3591,14877r86,l3689,14876r16,-6l3706,14870r15,-10l3734,14844r2,-5l3741,14828r5,-10l3750,14810r4,-11l3680,14799r3,-8l3686,14784r73,l3766,14769r10,-22xm3813,14778r-3,-6l3809,14770r-1,-1l3807,14769r,l3807,14769r-1,-1l3808,14768r1,l3811,14766r,-1l3812,14764r,-3l3812,14761r,-1l3811,14760r-1,-2l3809,14758r-1,-1l3808,14764r,l3807,14765r,1l3805,14766r-6,l3799,14760r6,l3806,14760r,l3807,14760r,1l3808,14761r,3l3808,14757r-1,l3805,14757r-9,l3796,14778r3,l3799,14769r3,l3803,14769r1,1l3805,14770r1,2l3809,14778r4,xm3824,14764r-1,-3l3823,14760r-2,-4l3821,14770r-1,3l3817,14778r-2,2l3810,14783r-3,l3801,14783r-2,l3793,14780r-2,-2l3789,14773r-1,-3l3788,14764r1,-3l3792,14756r2,-2l3796,14753r3,-2l3802,14751r5,l3810,14751r2,2l3815,14754r2,2l3820,14761r1,3l3821,14770r,-14l3820,14754r-3,-3l3815,14751r-4,-3l3808,14747r-7,l3798,14748r-7,3l3789,14754r-3,6l3785,14764r,6l3785,14774r3,4l3789,14780r2,2l3795,14784r3,2l3801,14787r7,l3811,14786r3,-2l3815,14783r2,-1l3820,14780r1,-3l3823,14774r1,-4l3824,14764xe" fillcolor="#333" stroked="f">
              <v:stroke joinstyle="round"/>
              <v:formulas/>
              <v:path arrowok="t" o:connecttype="segments"/>
            </v:shape>
            <v:shape id="_x0000_s1029" type="#_x0000_t202" style="position:absolute;left:8221;top:15165;width:3079;height:285" filled="f" stroked="f">
              <v:textbox inset="0,0,0,0">
                <w:txbxContent>
                  <w:p w14:paraId="5AE90776" w14:textId="77777777" w:rsidR="00A874BE" w:rsidRDefault="00C25B64">
                    <w:pPr>
                      <w:spacing w:before="1"/>
                      <w:rPr>
                        <w:rFonts w:ascii="Gill Sans MT"/>
                        <w:b/>
                        <w:sz w:val="24"/>
                      </w:rPr>
                    </w:pPr>
                    <w:hyperlink r:id="rId18">
                      <w:r w:rsidR="005A2552">
                        <w:rPr>
                          <w:rFonts w:ascii="Gill Sans MT"/>
                          <w:b/>
                          <w:color w:val="FFFFFF"/>
                          <w:sz w:val="24"/>
                        </w:rPr>
                        <w:t>sandag.org/provingground</w:t>
                      </w:r>
                    </w:hyperlink>
                  </w:p>
                </w:txbxContent>
              </v:textbox>
            </v:shape>
            <v:shape id="_x0000_s1028" type="#_x0000_t202" style="position:absolute;left:11633;top:15598;width:428;height:97" filled="f" stroked="f">
              <v:textbox inset="0,0,0,0">
                <w:txbxContent>
                  <w:p w14:paraId="23E0FDC9" w14:textId="77777777" w:rsidR="00A874BE" w:rsidRDefault="005A2552">
                    <w:pPr>
                      <w:spacing w:line="95" w:lineRule="exact"/>
                      <w:rPr>
                        <w:rFonts w:ascii="Calibri"/>
                        <w:sz w:val="8"/>
                      </w:rPr>
                    </w:pPr>
                    <w:r>
                      <w:rPr>
                        <w:rFonts w:ascii="Calibri"/>
                        <w:color w:val="FFFFFF"/>
                        <w:w w:val="110"/>
                        <w:sz w:val="8"/>
                      </w:rPr>
                      <w:t>4301 9/17</w:t>
                    </w:r>
                  </w:p>
                </w:txbxContent>
              </v:textbox>
            </v:shape>
            <w10:wrap anchorx="page" anchory="page"/>
          </v:group>
        </w:pict>
      </w:r>
      <w:bookmarkStart w:id="1" w:name="Exhibit_2-SDRPG-PermitProcess-December_2"/>
      <w:bookmarkEnd w:id="1"/>
      <w:r w:rsidR="005A2552">
        <w:rPr>
          <w:color w:val="FA8C29"/>
        </w:rPr>
        <w:t>Step 4 – Permit Application Submission</w:t>
      </w:r>
    </w:p>
    <w:p w14:paraId="03002A1D" w14:textId="77777777" w:rsidR="00A874BE" w:rsidRDefault="005A2552">
      <w:pPr>
        <w:spacing w:before="48" w:line="211" w:lineRule="exact"/>
        <w:ind w:left="147"/>
        <w:rPr>
          <w:rFonts w:ascii="Calibri"/>
          <w:sz w:val="18"/>
        </w:rPr>
      </w:pPr>
      <w:r>
        <w:rPr>
          <w:rFonts w:ascii="Calibri"/>
          <w:color w:val="333333"/>
          <w:w w:val="105"/>
          <w:sz w:val="18"/>
        </w:rPr>
        <w:t>Applicant, consultant, or contractor prepares and submits complete permit application(s).</w:t>
      </w:r>
    </w:p>
    <w:p w14:paraId="385C3FED" w14:textId="77777777" w:rsidR="00A874BE" w:rsidRDefault="005A2552">
      <w:pPr>
        <w:pStyle w:val="ListParagraph"/>
        <w:numPr>
          <w:ilvl w:val="0"/>
          <w:numId w:val="2"/>
        </w:numPr>
        <w:tabs>
          <w:tab w:val="left" w:pos="380"/>
        </w:tabs>
        <w:spacing w:line="357" w:lineRule="exact"/>
        <w:ind w:left="380" w:hanging="240"/>
        <w:rPr>
          <w:rFonts w:ascii="Calibri" w:hAnsi="Calibri"/>
          <w:b/>
          <w:color w:val="00A6D1"/>
          <w:sz w:val="30"/>
        </w:rPr>
      </w:pPr>
      <w:r>
        <w:rPr>
          <w:rFonts w:ascii="Calibri" w:hAnsi="Calibri"/>
          <w:b/>
          <w:color w:val="333333"/>
          <w:sz w:val="20"/>
        </w:rPr>
        <w:t>Caltrans permit applications must</w:t>
      </w:r>
      <w:r>
        <w:rPr>
          <w:rFonts w:ascii="Calibri" w:hAnsi="Calibri"/>
          <w:b/>
          <w:color w:val="333333"/>
          <w:spacing w:val="-3"/>
          <w:sz w:val="20"/>
        </w:rPr>
        <w:t xml:space="preserve"> </w:t>
      </w:r>
      <w:r>
        <w:rPr>
          <w:rFonts w:ascii="Calibri" w:hAnsi="Calibri"/>
          <w:b/>
          <w:color w:val="333333"/>
          <w:sz w:val="20"/>
        </w:rPr>
        <w:t>include:</w:t>
      </w:r>
    </w:p>
    <w:p w14:paraId="460D3314" w14:textId="77777777" w:rsidR="00A874BE" w:rsidRDefault="005A2552">
      <w:pPr>
        <w:pStyle w:val="ListParagraph"/>
        <w:numPr>
          <w:ilvl w:val="1"/>
          <w:numId w:val="2"/>
        </w:numPr>
        <w:tabs>
          <w:tab w:val="left" w:pos="620"/>
        </w:tabs>
        <w:spacing w:before="67" w:line="309" w:lineRule="exact"/>
        <w:rPr>
          <w:rFonts w:ascii="Calibri" w:hAnsi="Calibri"/>
          <w:sz w:val="20"/>
        </w:rPr>
      </w:pPr>
      <w:r>
        <w:rPr>
          <w:rFonts w:ascii="Calibri" w:hAnsi="Calibri"/>
          <w:color w:val="333333"/>
          <w:sz w:val="20"/>
        </w:rPr>
        <w:t>All possible testing use cases, schedules, and</w:t>
      </w:r>
      <w:r>
        <w:rPr>
          <w:rFonts w:ascii="Calibri" w:hAnsi="Calibri"/>
          <w:color w:val="333333"/>
          <w:spacing w:val="-6"/>
          <w:sz w:val="20"/>
        </w:rPr>
        <w:t xml:space="preserve"> </w:t>
      </w:r>
      <w:r>
        <w:rPr>
          <w:rFonts w:ascii="Calibri" w:hAnsi="Calibri"/>
          <w:color w:val="333333"/>
          <w:sz w:val="20"/>
        </w:rPr>
        <w:t>duration</w:t>
      </w:r>
    </w:p>
    <w:p w14:paraId="036D57CB" w14:textId="77777777" w:rsidR="00A874BE" w:rsidRDefault="005A2552">
      <w:pPr>
        <w:pStyle w:val="ListParagraph"/>
        <w:numPr>
          <w:ilvl w:val="1"/>
          <w:numId w:val="2"/>
        </w:numPr>
        <w:tabs>
          <w:tab w:val="left" w:pos="620"/>
        </w:tabs>
        <w:spacing w:line="304" w:lineRule="exact"/>
        <w:rPr>
          <w:rFonts w:ascii="Calibri" w:hAnsi="Calibri"/>
          <w:sz w:val="20"/>
        </w:rPr>
      </w:pPr>
      <w:r>
        <w:rPr>
          <w:rFonts w:ascii="Calibri" w:hAnsi="Calibri"/>
          <w:color w:val="333333"/>
          <w:sz w:val="20"/>
        </w:rPr>
        <w:t>Specific locations for installing equipment or vehicle</w:t>
      </w:r>
      <w:r>
        <w:rPr>
          <w:rFonts w:ascii="Calibri" w:hAnsi="Calibri"/>
          <w:color w:val="333333"/>
          <w:spacing w:val="-7"/>
          <w:sz w:val="20"/>
        </w:rPr>
        <w:t xml:space="preserve"> </w:t>
      </w:r>
      <w:r>
        <w:rPr>
          <w:rFonts w:ascii="Calibri" w:hAnsi="Calibri"/>
          <w:color w:val="333333"/>
          <w:sz w:val="20"/>
        </w:rPr>
        <w:t>testing</w:t>
      </w:r>
    </w:p>
    <w:p w14:paraId="14CDABD7" w14:textId="77777777" w:rsidR="00A874BE" w:rsidRDefault="005A2552">
      <w:pPr>
        <w:pStyle w:val="ListParagraph"/>
        <w:numPr>
          <w:ilvl w:val="1"/>
          <w:numId w:val="2"/>
        </w:numPr>
        <w:tabs>
          <w:tab w:val="left" w:pos="620"/>
        </w:tabs>
        <w:spacing w:line="304" w:lineRule="exact"/>
        <w:rPr>
          <w:rFonts w:ascii="Calibri" w:hAnsi="Calibri"/>
          <w:sz w:val="20"/>
        </w:rPr>
      </w:pPr>
      <w:r>
        <w:rPr>
          <w:rFonts w:ascii="Calibri" w:hAnsi="Calibri"/>
          <w:color w:val="333333"/>
          <w:spacing w:val="-3"/>
          <w:sz w:val="20"/>
        </w:rPr>
        <w:t>Traffic</w:t>
      </w:r>
      <w:r>
        <w:rPr>
          <w:rFonts w:ascii="Calibri" w:hAnsi="Calibri"/>
          <w:color w:val="333333"/>
          <w:sz w:val="20"/>
        </w:rPr>
        <w:t xml:space="preserve"> charts</w:t>
      </w:r>
    </w:p>
    <w:p w14:paraId="31460736" w14:textId="77777777" w:rsidR="00A874BE" w:rsidRDefault="005A2552">
      <w:pPr>
        <w:pStyle w:val="ListParagraph"/>
        <w:numPr>
          <w:ilvl w:val="1"/>
          <w:numId w:val="2"/>
        </w:numPr>
        <w:tabs>
          <w:tab w:val="left" w:pos="620"/>
        </w:tabs>
        <w:spacing w:line="304" w:lineRule="exact"/>
        <w:rPr>
          <w:rFonts w:ascii="Calibri" w:hAnsi="Calibri"/>
          <w:sz w:val="20"/>
        </w:rPr>
      </w:pPr>
      <w:r>
        <w:rPr>
          <w:rFonts w:ascii="Calibri" w:hAnsi="Calibri"/>
          <w:color w:val="333333"/>
          <w:sz w:val="20"/>
        </w:rPr>
        <w:t>Special provisions (if</w:t>
      </w:r>
      <w:r>
        <w:rPr>
          <w:rFonts w:ascii="Calibri" w:hAnsi="Calibri"/>
          <w:color w:val="333333"/>
          <w:spacing w:val="-4"/>
          <w:sz w:val="20"/>
        </w:rPr>
        <w:t xml:space="preserve"> </w:t>
      </w:r>
      <w:r>
        <w:rPr>
          <w:rFonts w:ascii="Calibri" w:hAnsi="Calibri"/>
          <w:color w:val="333333"/>
          <w:sz w:val="20"/>
        </w:rPr>
        <w:t>applicable)</w:t>
      </w:r>
    </w:p>
    <w:p w14:paraId="668F6D9E" w14:textId="77777777" w:rsidR="00A874BE" w:rsidRDefault="005A2552">
      <w:pPr>
        <w:pStyle w:val="ListParagraph"/>
        <w:numPr>
          <w:ilvl w:val="1"/>
          <w:numId w:val="2"/>
        </w:numPr>
        <w:tabs>
          <w:tab w:val="left" w:pos="620"/>
        </w:tabs>
        <w:spacing w:line="309" w:lineRule="exact"/>
        <w:rPr>
          <w:rFonts w:ascii="Calibri" w:hAnsi="Calibri"/>
          <w:sz w:val="20"/>
        </w:rPr>
      </w:pPr>
      <w:r>
        <w:rPr>
          <w:rFonts w:ascii="Calibri" w:hAnsi="Calibri"/>
          <w:color w:val="333333"/>
          <w:sz w:val="20"/>
        </w:rPr>
        <w:t>Signed construction plans (six copies of each</w:t>
      </w:r>
      <w:r>
        <w:rPr>
          <w:rFonts w:ascii="Calibri" w:hAnsi="Calibri"/>
          <w:color w:val="333333"/>
          <w:spacing w:val="-5"/>
          <w:sz w:val="20"/>
        </w:rPr>
        <w:t xml:space="preserve"> </w:t>
      </w:r>
      <w:r>
        <w:rPr>
          <w:rFonts w:ascii="Calibri" w:hAnsi="Calibri"/>
          <w:color w:val="333333"/>
          <w:sz w:val="20"/>
        </w:rPr>
        <w:t>plan)</w:t>
      </w:r>
    </w:p>
    <w:p w14:paraId="276D3FC9" w14:textId="77777777" w:rsidR="00A874BE" w:rsidRDefault="005A2552">
      <w:pPr>
        <w:spacing w:before="66" w:line="281" w:lineRule="exact"/>
        <w:ind w:left="611"/>
        <w:rPr>
          <w:rFonts w:ascii="Calibri" w:hAnsi="Calibri"/>
          <w:sz w:val="20"/>
        </w:rPr>
      </w:pPr>
      <w:r>
        <w:rPr>
          <w:rFonts w:ascii="Adobe Devanagari" w:hAnsi="Adobe Devanagari"/>
          <w:color w:val="333333"/>
          <w:sz w:val="20"/>
        </w:rPr>
        <w:t xml:space="preserve">» </w:t>
      </w:r>
      <w:r>
        <w:rPr>
          <w:rFonts w:ascii="Calibri" w:hAnsi="Calibri"/>
          <w:color w:val="333333"/>
          <w:sz w:val="20"/>
        </w:rPr>
        <w:t>Traffic Control Plan</w:t>
      </w:r>
    </w:p>
    <w:p w14:paraId="2534BF63" w14:textId="77777777" w:rsidR="00A874BE" w:rsidRDefault="005A2552">
      <w:pPr>
        <w:pStyle w:val="ListParagraph"/>
        <w:numPr>
          <w:ilvl w:val="2"/>
          <w:numId w:val="2"/>
        </w:numPr>
        <w:tabs>
          <w:tab w:val="left" w:pos="1117"/>
        </w:tabs>
        <w:spacing w:line="235" w:lineRule="auto"/>
        <w:ind w:right="564"/>
        <w:rPr>
          <w:rFonts w:ascii="Calibri" w:hAnsi="Calibri"/>
          <w:sz w:val="20"/>
        </w:rPr>
      </w:pPr>
      <w:r>
        <w:rPr>
          <w:rFonts w:ascii="Calibri" w:hAnsi="Calibri"/>
          <w:color w:val="333333"/>
          <w:sz w:val="20"/>
        </w:rPr>
        <w:t xml:space="preserve">Must be prepared in accordance with the California Manual on Uniform </w:t>
      </w:r>
      <w:r>
        <w:rPr>
          <w:rFonts w:ascii="Calibri" w:hAnsi="Calibri"/>
          <w:color w:val="333333"/>
          <w:spacing w:val="-3"/>
          <w:sz w:val="20"/>
        </w:rPr>
        <w:t xml:space="preserve">Traffic </w:t>
      </w:r>
      <w:r>
        <w:rPr>
          <w:rFonts w:ascii="Calibri" w:hAnsi="Calibri"/>
          <w:color w:val="333333"/>
          <w:sz w:val="20"/>
        </w:rPr>
        <w:t>Control Devices (CA MUTCD); preparation by a qualified engineer/contractor is</w:t>
      </w:r>
      <w:r>
        <w:rPr>
          <w:rFonts w:ascii="Calibri" w:hAnsi="Calibri"/>
          <w:color w:val="333333"/>
          <w:spacing w:val="-7"/>
          <w:sz w:val="20"/>
        </w:rPr>
        <w:t xml:space="preserve"> </w:t>
      </w:r>
      <w:r>
        <w:rPr>
          <w:rFonts w:ascii="Calibri" w:hAnsi="Calibri"/>
          <w:color w:val="333333"/>
          <w:sz w:val="20"/>
        </w:rPr>
        <w:t>recommended</w:t>
      </w:r>
    </w:p>
    <w:p w14:paraId="739F09BC" w14:textId="77777777" w:rsidR="00A874BE" w:rsidRDefault="005A2552">
      <w:pPr>
        <w:spacing w:before="89" w:line="199" w:lineRule="auto"/>
        <w:ind w:left="878" w:right="532" w:hanging="267"/>
        <w:rPr>
          <w:rFonts w:ascii="Calibri" w:hAnsi="Calibri"/>
          <w:sz w:val="20"/>
        </w:rPr>
      </w:pPr>
      <w:r>
        <w:rPr>
          <w:rFonts w:ascii="Adobe Devanagari" w:hAnsi="Adobe Devanagari"/>
          <w:color w:val="333333"/>
          <w:sz w:val="20"/>
        </w:rPr>
        <w:t xml:space="preserve">» </w:t>
      </w:r>
      <w:r>
        <w:rPr>
          <w:rFonts w:ascii="Calibri" w:hAnsi="Calibri"/>
          <w:color w:val="333333"/>
          <w:sz w:val="20"/>
        </w:rPr>
        <w:t>Planting and Irrigation Plan (if installing equipment that would require removal and replacement of the existing irrigation system)</w:t>
      </w:r>
    </w:p>
    <w:p w14:paraId="37456A28" w14:textId="77777777" w:rsidR="00A874BE" w:rsidRDefault="005A2552">
      <w:pPr>
        <w:pStyle w:val="ListParagraph"/>
        <w:numPr>
          <w:ilvl w:val="1"/>
          <w:numId w:val="2"/>
        </w:numPr>
        <w:tabs>
          <w:tab w:val="left" w:pos="620"/>
        </w:tabs>
        <w:spacing w:before="105" w:line="309" w:lineRule="exact"/>
        <w:rPr>
          <w:rFonts w:ascii="Calibri" w:hAnsi="Calibri"/>
          <w:sz w:val="20"/>
        </w:rPr>
      </w:pPr>
      <w:r>
        <w:rPr>
          <w:rFonts w:ascii="Calibri" w:hAnsi="Calibri"/>
          <w:color w:val="333333"/>
          <w:sz w:val="20"/>
        </w:rPr>
        <w:t>Safety Management Plan for each use</w:t>
      </w:r>
      <w:r>
        <w:rPr>
          <w:rFonts w:ascii="Calibri" w:hAnsi="Calibri"/>
          <w:color w:val="333333"/>
          <w:spacing w:val="-4"/>
          <w:sz w:val="20"/>
        </w:rPr>
        <w:t xml:space="preserve"> </w:t>
      </w:r>
      <w:r>
        <w:rPr>
          <w:rFonts w:ascii="Calibri" w:hAnsi="Calibri"/>
          <w:color w:val="333333"/>
          <w:sz w:val="20"/>
        </w:rPr>
        <w:t>case</w:t>
      </w:r>
    </w:p>
    <w:p w14:paraId="7D0659EB" w14:textId="77777777" w:rsidR="00A874BE" w:rsidRDefault="005A2552">
      <w:pPr>
        <w:pStyle w:val="ListParagraph"/>
        <w:numPr>
          <w:ilvl w:val="1"/>
          <w:numId w:val="2"/>
        </w:numPr>
        <w:tabs>
          <w:tab w:val="left" w:pos="620"/>
        </w:tabs>
        <w:spacing w:line="304" w:lineRule="exact"/>
        <w:rPr>
          <w:rFonts w:ascii="Calibri" w:hAnsi="Calibri"/>
          <w:sz w:val="20"/>
        </w:rPr>
      </w:pPr>
      <w:r>
        <w:rPr>
          <w:rFonts w:ascii="Calibri" w:hAnsi="Calibri"/>
          <w:color w:val="333333"/>
          <w:sz w:val="20"/>
        </w:rPr>
        <w:t>Standard</w:t>
      </w:r>
      <w:r>
        <w:rPr>
          <w:rFonts w:ascii="Calibri" w:hAnsi="Calibri"/>
          <w:color w:val="333333"/>
          <w:spacing w:val="-5"/>
          <w:sz w:val="20"/>
        </w:rPr>
        <w:t xml:space="preserve"> </w:t>
      </w:r>
      <w:r>
        <w:rPr>
          <w:rFonts w:ascii="Calibri" w:hAnsi="Calibri"/>
          <w:color w:val="333333"/>
          <w:sz w:val="20"/>
        </w:rPr>
        <w:t>Encroachment</w:t>
      </w:r>
      <w:r>
        <w:rPr>
          <w:rFonts w:ascii="Calibri" w:hAnsi="Calibri"/>
          <w:color w:val="333333"/>
          <w:spacing w:val="-4"/>
          <w:sz w:val="20"/>
        </w:rPr>
        <w:t xml:space="preserve"> </w:t>
      </w:r>
      <w:r>
        <w:rPr>
          <w:rFonts w:ascii="Calibri" w:hAnsi="Calibri"/>
          <w:color w:val="333333"/>
          <w:sz w:val="20"/>
        </w:rPr>
        <w:t>Permit</w:t>
      </w:r>
      <w:r>
        <w:rPr>
          <w:rFonts w:ascii="Calibri" w:hAnsi="Calibri"/>
          <w:color w:val="333333"/>
          <w:spacing w:val="-4"/>
          <w:sz w:val="20"/>
        </w:rPr>
        <w:t xml:space="preserve"> </w:t>
      </w:r>
      <w:r>
        <w:rPr>
          <w:rFonts w:ascii="Calibri" w:hAnsi="Calibri"/>
          <w:color w:val="333333"/>
          <w:sz w:val="20"/>
        </w:rPr>
        <w:t>Application</w:t>
      </w:r>
      <w:r>
        <w:rPr>
          <w:rFonts w:ascii="Calibri" w:hAnsi="Calibri"/>
          <w:color w:val="333333"/>
          <w:spacing w:val="-4"/>
          <w:sz w:val="20"/>
        </w:rPr>
        <w:t xml:space="preserve"> </w:t>
      </w:r>
      <w:r>
        <w:rPr>
          <w:rFonts w:ascii="Calibri" w:hAnsi="Calibri"/>
          <w:color w:val="333333"/>
          <w:sz w:val="20"/>
        </w:rPr>
        <w:t>(</w:t>
      </w:r>
      <w:hyperlink r:id="rId19">
        <w:r>
          <w:rPr>
            <w:rFonts w:ascii="Calibri" w:hAnsi="Calibri"/>
            <w:color w:val="2170AB"/>
            <w:sz w:val="20"/>
            <w:u w:val="single" w:color="2170AB"/>
          </w:rPr>
          <w:t>Form</w:t>
        </w:r>
        <w:r>
          <w:rPr>
            <w:rFonts w:ascii="Calibri" w:hAnsi="Calibri"/>
            <w:color w:val="2170AB"/>
            <w:spacing w:val="-4"/>
            <w:sz w:val="20"/>
            <w:u w:val="single" w:color="2170AB"/>
          </w:rPr>
          <w:t xml:space="preserve"> </w:t>
        </w:r>
        <w:r>
          <w:rPr>
            <w:rFonts w:ascii="Calibri" w:hAnsi="Calibri"/>
            <w:color w:val="2170AB"/>
            <w:sz w:val="20"/>
            <w:u w:val="single" w:color="2170AB"/>
          </w:rPr>
          <w:t>TR-0100</w:t>
        </w:r>
      </w:hyperlink>
      <w:r>
        <w:rPr>
          <w:rFonts w:ascii="Calibri" w:hAnsi="Calibri"/>
          <w:color w:val="333333"/>
          <w:sz w:val="20"/>
        </w:rPr>
        <w:t>)</w:t>
      </w:r>
      <w:r>
        <w:rPr>
          <w:rFonts w:ascii="Calibri" w:hAnsi="Calibri"/>
          <w:color w:val="333333"/>
          <w:spacing w:val="-4"/>
          <w:sz w:val="20"/>
        </w:rPr>
        <w:t xml:space="preserve"> </w:t>
      </w:r>
      <w:r>
        <w:rPr>
          <w:rFonts w:ascii="Calibri" w:hAnsi="Calibri"/>
          <w:color w:val="333333"/>
          <w:sz w:val="20"/>
        </w:rPr>
        <w:t>-</w:t>
      </w:r>
      <w:r>
        <w:rPr>
          <w:rFonts w:ascii="Calibri" w:hAnsi="Calibri"/>
          <w:color w:val="333333"/>
          <w:spacing w:val="-5"/>
          <w:sz w:val="20"/>
        </w:rPr>
        <w:t xml:space="preserve"> </w:t>
      </w:r>
      <w:r>
        <w:rPr>
          <w:rFonts w:ascii="Calibri" w:hAnsi="Calibri"/>
          <w:color w:val="333333"/>
          <w:sz w:val="20"/>
        </w:rPr>
        <w:t>may</w:t>
      </w:r>
      <w:r>
        <w:rPr>
          <w:rFonts w:ascii="Calibri" w:hAnsi="Calibri"/>
          <w:color w:val="333333"/>
          <w:spacing w:val="-3"/>
          <w:sz w:val="20"/>
        </w:rPr>
        <w:t xml:space="preserve"> </w:t>
      </w:r>
      <w:r>
        <w:rPr>
          <w:rFonts w:ascii="Calibri" w:hAnsi="Calibri"/>
          <w:color w:val="333333"/>
          <w:sz w:val="20"/>
        </w:rPr>
        <w:t>work</w:t>
      </w:r>
      <w:r>
        <w:rPr>
          <w:rFonts w:ascii="Calibri" w:hAnsi="Calibri"/>
          <w:color w:val="333333"/>
          <w:spacing w:val="-4"/>
          <w:sz w:val="20"/>
        </w:rPr>
        <w:t xml:space="preserve"> </w:t>
      </w:r>
      <w:r>
        <w:rPr>
          <w:rFonts w:ascii="Calibri" w:hAnsi="Calibri"/>
          <w:color w:val="333333"/>
          <w:sz w:val="20"/>
        </w:rPr>
        <w:t>better</w:t>
      </w:r>
      <w:r>
        <w:rPr>
          <w:rFonts w:ascii="Calibri" w:hAnsi="Calibri"/>
          <w:color w:val="333333"/>
          <w:spacing w:val="-4"/>
          <w:sz w:val="20"/>
        </w:rPr>
        <w:t xml:space="preserve"> </w:t>
      </w:r>
      <w:r>
        <w:rPr>
          <w:rFonts w:ascii="Calibri" w:hAnsi="Calibri"/>
          <w:color w:val="333333"/>
          <w:sz w:val="20"/>
        </w:rPr>
        <w:t>in</w:t>
      </w:r>
      <w:r>
        <w:rPr>
          <w:rFonts w:ascii="Calibri" w:hAnsi="Calibri"/>
          <w:color w:val="333333"/>
          <w:spacing w:val="-5"/>
          <w:sz w:val="20"/>
        </w:rPr>
        <w:t xml:space="preserve"> </w:t>
      </w:r>
      <w:r>
        <w:rPr>
          <w:rFonts w:ascii="Calibri" w:hAnsi="Calibri"/>
          <w:color w:val="333333"/>
          <w:sz w:val="20"/>
        </w:rPr>
        <w:t>Internet</w:t>
      </w:r>
      <w:r>
        <w:rPr>
          <w:rFonts w:ascii="Calibri" w:hAnsi="Calibri"/>
          <w:color w:val="333333"/>
          <w:spacing w:val="-3"/>
          <w:sz w:val="20"/>
        </w:rPr>
        <w:t xml:space="preserve"> </w:t>
      </w:r>
      <w:r>
        <w:rPr>
          <w:rFonts w:ascii="Calibri" w:hAnsi="Calibri"/>
          <w:color w:val="333333"/>
          <w:sz w:val="20"/>
        </w:rPr>
        <w:t>Explorer</w:t>
      </w:r>
    </w:p>
    <w:p w14:paraId="77B480F5" w14:textId="77777777" w:rsidR="00A874BE" w:rsidRDefault="005A2552">
      <w:pPr>
        <w:pStyle w:val="ListParagraph"/>
        <w:numPr>
          <w:ilvl w:val="1"/>
          <w:numId w:val="2"/>
        </w:numPr>
        <w:tabs>
          <w:tab w:val="left" w:pos="620"/>
        </w:tabs>
        <w:spacing w:line="304" w:lineRule="exact"/>
        <w:rPr>
          <w:rFonts w:ascii="Calibri" w:hAnsi="Calibri"/>
          <w:sz w:val="20"/>
        </w:rPr>
      </w:pPr>
      <w:r>
        <w:rPr>
          <w:rFonts w:ascii="Calibri" w:hAnsi="Calibri"/>
          <w:color w:val="333333"/>
          <w:sz w:val="20"/>
        </w:rPr>
        <w:t>Encroachment</w:t>
      </w:r>
      <w:r>
        <w:rPr>
          <w:rFonts w:ascii="Calibri" w:hAnsi="Calibri"/>
          <w:color w:val="333333"/>
          <w:spacing w:val="-5"/>
          <w:sz w:val="20"/>
        </w:rPr>
        <w:t xml:space="preserve"> </w:t>
      </w:r>
      <w:r>
        <w:rPr>
          <w:rFonts w:ascii="Calibri" w:hAnsi="Calibri"/>
          <w:color w:val="333333"/>
          <w:sz w:val="20"/>
        </w:rPr>
        <w:t>Permit</w:t>
      </w:r>
      <w:r>
        <w:rPr>
          <w:rFonts w:ascii="Calibri" w:hAnsi="Calibri"/>
          <w:color w:val="333333"/>
          <w:spacing w:val="-4"/>
          <w:sz w:val="20"/>
        </w:rPr>
        <w:t xml:space="preserve"> </w:t>
      </w:r>
      <w:r>
        <w:rPr>
          <w:rFonts w:ascii="Calibri" w:hAnsi="Calibri"/>
          <w:color w:val="333333"/>
          <w:sz w:val="20"/>
        </w:rPr>
        <w:t>Application</w:t>
      </w:r>
      <w:r>
        <w:rPr>
          <w:rFonts w:ascii="Calibri" w:hAnsi="Calibri"/>
          <w:color w:val="333333"/>
          <w:spacing w:val="-4"/>
          <w:sz w:val="20"/>
        </w:rPr>
        <w:t xml:space="preserve"> </w:t>
      </w:r>
      <w:r>
        <w:rPr>
          <w:rFonts w:ascii="Calibri" w:hAnsi="Calibri"/>
          <w:color w:val="333333"/>
          <w:sz w:val="20"/>
        </w:rPr>
        <w:t>Checklist</w:t>
      </w:r>
      <w:r>
        <w:rPr>
          <w:rFonts w:ascii="Calibri" w:hAnsi="Calibri"/>
          <w:color w:val="333333"/>
          <w:spacing w:val="-4"/>
          <w:sz w:val="20"/>
        </w:rPr>
        <w:t xml:space="preserve"> </w:t>
      </w:r>
      <w:r>
        <w:rPr>
          <w:rFonts w:ascii="Calibri" w:hAnsi="Calibri"/>
          <w:color w:val="333333"/>
          <w:sz w:val="20"/>
        </w:rPr>
        <w:t>(</w:t>
      </w:r>
      <w:hyperlink r:id="rId20">
        <w:r>
          <w:rPr>
            <w:rFonts w:ascii="Calibri" w:hAnsi="Calibri"/>
            <w:color w:val="2170AB"/>
            <w:sz w:val="20"/>
            <w:u w:val="single" w:color="2170AB"/>
          </w:rPr>
          <w:t>Form</w:t>
        </w:r>
        <w:r>
          <w:rPr>
            <w:rFonts w:ascii="Calibri" w:hAnsi="Calibri"/>
            <w:color w:val="2170AB"/>
            <w:spacing w:val="-5"/>
            <w:sz w:val="20"/>
            <w:u w:val="single" w:color="2170AB"/>
          </w:rPr>
          <w:t xml:space="preserve"> </w:t>
        </w:r>
        <w:r>
          <w:rPr>
            <w:rFonts w:ascii="Calibri" w:hAnsi="Calibri"/>
            <w:color w:val="2170AB"/>
            <w:sz w:val="20"/>
            <w:u w:val="single" w:color="2170AB"/>
          </w:rPr>
          <w:t>TR-0402</w:t>
        </w:r>
      </w:hyperlink>
      <w:r>
        <w:rPr>
          <w:rFonts w:ascii="Calibri" w:hAnsi="Calibri"/>
          <w:color w:val="333333"/>
          <w:sz w:val="20"/>
        </w:rPr>
        <w:t>)</w:t>
      </w:r>
      <w:r>
        <w:rPr>
          <w:rFonts w:ascii="Calibri" w:hAnsi="Calibri"/>
          <w:color w:val="333333"/>
          <w:spacing w:val="-4"/>
          <w:sz w:val="20"/>
        </w:rPr>
        <w:t xml:space="preserve"> </w:t>
      </w:r>
      <w:r>
        <w:rPr>
          <w:rFonts w:ascii="Calibri" w:hAnsi="Calibri"/>
          <w:color w:val="333333"/>
          <w:sz w:val="20"/>
        </w:rPr>
        <w:t>-</w:t>
      </w:r>
      <w:r>
        <w:rPr>
          <w:rFonts w:ascii="Calibri" w:hAnsi="Calibri"/>
          <w:color w:val="333333"/>
          <w:spacing w:val="-5"/>
          <w:sz w:val="20"/>
        </w:rPr>
        <w:t xml:space="preserve"> </w:t>
      </w:r>
      <w:r>
        <w:rPr>
          <w:rFonts w:ascii="Calibri" w:hAnsi="Calibri"/>
          <w:color w:val="333333"/>
          <w:sz w:val="20"/>
        </w:rPr>
        <w:t>may</w:t>
      </w:r>
      <w:r>
        <w:rPr>
          <w:rFonts w:ascii="Calibri" w:hAnsi="Calibri"/>
          <w:color w:val="333333"/>
          <w:spacing w:val="-4"/>
          <w:sz w:val="20"/>
        </w:rPr>
        <w:t xml:space="preserve"> </w:t>
      </w:r>
      <w:r>
        <w:rPr>
          <w:rFonts w:ascii="Calibri" w:hAnsi="Calibri"/>
          <w:color w:val="333333"/>
          <w:sz w:val="20"/>
        </w:rPr>
        <w:t>work</w:t>
      </w:r>
      <w:r>
        <w:rPr>
          <w:rFonts w:ascii="Calibri" w:hAnsi="Calibri"/>
          <w:color w:val="333333"/>
          <w:spacing w:val="-4"/>
          <w:sz w:val="20"/>
        </w:rPr>
        <w:t xml:space="preserve"> </w:t>
      </w:r>
      <w:r>
        <w:rPr>
          <w:rFonts w:ascii="Calibri" w:hAnsi="Calibri"/>
          <w:color w:val="333333"/>
          <w:sz w:val="20"/>
        </w:rPr>
        <w:t>better</w:t>
      </w:r>
      <w:r>
        <w:rPr>
          <w:rFonts w:ascii="Calibri" w:hAnsi="Calibri"/>
          <w:color w:val="333333"/>
          <w:spacing w:val="-4"/>
          <w:sz w:val="20"/>
        </w:rPr>
        <w:t xml:space="preserve"> </w:t>
      </w:r>
      <w:r>
        <w:rPr>
          <w:rFonts w:ascii="Calibri" w:hAnsi="Calibri"/>
          <w:color w:val="333333"/>
          <w:sz w:val="20"/>
        </w:rPr>
        <w:t>in</w:t>
      </w:r>
      <w:r>
        <w:rPr>
          <w:rFonts w:ascii="Calibri" w:hAnsi="Calibri"/>
          <w:color w:val="333333"/>
          <w:spacing w:val="-5"/>
          <w:sz w:val="20"/>
        </w:rPr>
        <w:t xml:space="preserve"> </w:t>
      </w:r>
      <w:r>
        <w:rPr>
          <w:rFonts w:ascii="Calibri" w:hAnsi="Calibri"/>
          <w:color w:val="333333"/>
          <w:sz w:val="20"/>
        </w:rPr>
        <w:t>Internet</w:t>
      </w:r>
      <w:r>
        <w:rPr>
          <w:rFonts w:ascii="Calibri" w:hAnsi="Calibri"/>
          <w:color w:val="333333"/>
          <w:spacing w:val="-3"/>
          <w:sz w:val="20"/>
        </w:rPr>
        <w:t xml:space="preserve"> </w:t>
      </w:r>
      <w:r>
        <w:rPr>
          <w:rFonts w:ascii="Calibri" w:hAnsi="Calibri"/>
          <w:color w:val="333333"/>
          <w:sz w:val="20"/>
        </w:rPr>
        <w:t>Explorer</w:t>
      </w:r>
    </w:p>
    <w:p w14:paraId="62C4291E" w14:textId="77777777" w:rsidR="00A874BE" w:rsidRDefault="005A2552">
      <w:pPr>
        <w:pStyle w:val="ListParagraph"/>
        <w:numPr>
          <w:ilvl w:val="1"/>
          <w:numId w:val="2"/>
        </w:numPr>
        <w:tabs>
          <w:tab w:val="left" w:pos="620"/>
        </w:tabs>
        <w:spacing w:line="309" w:lineRule="exact"/>
        <w:rPr>
          <w:rFonts w:ascii="Calibri" w:hAnsi="Calibri"/>
          <w:sz w:val="20"/>
        </w:rPr>
      </w:pPr>
      <w:r>
        <w:rPr>
          <w:rFonts w:ascii="Calibri" w:hAnsi="Calibri"/>
          <w:color w:val="333333"/>
          <w:sz w:val="20"/>
        </w:rPr>
        <w:t>Certificate of Insurance (Commercial General</w:t>
      </w:r>
      <w:r>
        <w:rPr>
          <w:rFonts w:ascii="Calibri" w:hAnsi="Calibri"/>
          <w:color w:val="333333"/>
          <w:spacing w:val="-4"/>
          <w:sz w:val="20"/>
        </w:rPr>
        <w:t xml:space="preserve"> </w:t>
      </w:r>
      <w:r>
        <w:rPr>
          <w:rFonts w:ascii="Calibri" w:hAnsi="Calibri"/>
          <w:color w:val="333333"/>
          <w:sz w:val="20"/>
        </w:rPr>
        <w:t>Liability)</w:t>
      </w:r>
    </w:p>
    <w:p w14:paraId="1A6A5651" w14:textId="77777777" w:rsidR="00A874BE" w:rsidRDefault="005A2552">
      <w:pPr>
        <w:spacing w:before="36"/>
        <w:ind w:left="619"/>
        <w:rPr>
          <w:rFonts w:ascii="Calibri" w:hAnsi="Calibri"/>
          <w:sz w:val="20"/>
        </w:rPr>
      </w:pPr>
      <w:r>
        <w:rPr>
          <w:rFonts w:ascii="Adobe Devanagari" w:hAnsi="Adobe Devanagari"/>
          <w:color w:val="333333"/>
          <w:sz w:val="18"/>
        </w:rPr>
        <w:t xml:space="preserve">» </w:t>
      </w:r>
      <w:r>
        <w:rPr>
          <w:rFonts w:ascii="Calibri" w:hAnsi="Calibri"/>
          <w:color w:val="333333"/>
          <w:sz w:val="20"/>
        </w:rPr>
        <w:t>Vehicle Testing: $1,000,000 each occurrence; $2,000,000 aggregate</w:t>
      </w:r>
    </w:p>
    <w:p w14:paraId="7C7E22E9" w14:textId="77777777" w:rsidR="00A874BE" w:rsidRDefault="005A2552">
      <w:pPr>
        <w:spacing w:before="27" w:line="259" w:lineRule="exact"/>
        <w:ind w:left="619"/>
        <w:rPr>
          <w:rFonts w:ascii="Calibri" w:hAnsi="Calibri"/>
          <w:sz w:val="20"/>
        </w:rPr>
      </w:pPr>
      <w:r>
        <w:rPr>
          <w:rFonts w:ascii="Adobe Devanagari" w:hAnsi="Adobe Devanagari"/>
          <w:color w:val="333333"/>
          <w:sz w:val="18"/>
        </w:rPr>
        <w:t xml:space="preserve">» </w:t>
      </w:r>
      <w:r>
        <w:rPr>
          <w:rFonts w:ascii="Calibri" w:hAnsi="Calibri"/>
          <w:color w:val="333333"/>
          <w:sz w:val="20"/>
        </w:rPr>
        <w:t>Vehicle Testing (heavy trucks on closed lanes or any vehicle traveling over 80 mph): $5,000,000 each occurrence;</w:t>
      </w:r>
    </w:p>
    <w:p w14:paraId="0E0E3B69" w14:textId="77777777" w:rsidR="00A874BE" w:rsidRDefault="005A2552">
      <w:pPr>
        <w:spacing w:line="225" w:lineRule="exact"/>
        <w:ind w:left="859"/>
        <w:rPr>
          <w:rFonts w:ascii="Calibri"/>
          <w:sz w:val="20"/>
        </w:rPr>
      </w:pPr>
      <w:r>
        <w:rPr>
          <w:rFonts w:ascii="Calibri"/>
          <w:color w:val="333333"/>
          <w:sz w:val="20"/>
        </w:rPr>
        <w:t>$10,000,000 aggregate</w:t>
      </w:r>
    </w:p>
    <w:p w14:paraId="5309DADF" w14:textId="77777777" w:rsidR="00A874BE" w:rsidRDefault="005A2552">
      <w:pPr>
        <w:spacing w:before="59"/>
        <w:ind w:left="619"/>
        <w:rPr>
          <w:rFonts w:ascii="Calibri" w:hAnsi="Calibri"/>
          <w:sz w:val="20"/>
        </w:rPr>
      </w:pPr>
      <w:r>
        <w:rPr>
          <w:rFonts w:ascii="Adobe Devanagari" w:hAnsi="Adobe Devanagari"/>
          <w:color w:val="333333"/>
          <w:sz w:val="18"/>
        </w:rPr>
        <w:t xml:space="preserve">» </w:t>
      </w:r>
      <w:r>
        <w:rPr>
          <w:rFonts w:ascii="Calibri" w:hAnsi="Calibri"/>
          <w:color w:val="333333"/>
          <w:sz w:val="20"/>
        </w:rPr>
        <w:t>Equipment/Hardware Installations; Major closures; Platooning: $2,000,000 each occurrence; $4,000,000 aggregate</w:t>
      </w:r>
    </w:p>
    <w:p w14:paraId="3C1E91E7" w14:textId="77777777" w:rsidR="00A874BE" w:rsidRDefault="005A2552">
      <w:pPr>
        <w:spacing w:before="27"/>
        <w:ind w:left="619"/>
        <w:rPr>
          <w:rFonts w:ascii="Calibri" w:hAnsi="Calibri"/>
          <w:sz w:val="20"/>
        </w:rPr>
      </w:pPr>
      <w:r>
        <w:rPr>
          <w:rFonts w:ascii="Adobe Devanagari" w:hAnsi="Adobe Devanagari"/>
          <w:color w:val="333333"/>
          <w:sz w:val="18"/>
        </w:rPr>
        <w:t xml:space="preserve">» </w:t>
      </w:r>
      <w:r>
        <w:rPr>
          <w:rFonts w:ascii="Calibri" w:hAnsi="Calibri"/>
          <w:color w:val="333333"/>
          <w:sz w:val="20"/>
        </w:rPr>
        <w:t>Name Caltrans as additionally insured</w:t>
      </w:r>
    </w:p>
    <w:p w14:paraId="7BD00C2D" w14:textId="77777777" w:rsidR="00A874BE" w:rsidRDefault="005A2552">
      <w:pPr>
        <w:pStyle w:val="ListParagraph"/>
        <w:numPr>
          <w:ilvl w:val="0"/>
          <w:numId w:val="2"/>
        </w:numPr>
        <w:tabs>
          <w:tab w:val="left" w:pos="380"/>
        </w:tabs>
        <w:spacing w:before="20"/>
        <w:ind w:left="380" w:hanging="240"/>
        <w:rPr>
          <w:rFonts w:ascii="Calibri" w:hAnsi="Calibri"/>
          <w:b/>
          <w:color w:val="00A6D1"/>
          <w:sz w:val="30"/>
        </w:rPr>
      </w:pPr>
      <w:r>
        <w:rPr>
          <w:rFonts w:ascii="Calibri" w:hAnsi="Calibri"/>
          <w:b/>
          <w:color w:val="333333"/>
          <w:sz w:val="20"/>
        </w:rPr>
        <w:t>Chula Vista permit applications must</w:t>
      </w:r>
      <w:r>
        <w:rPr>
          <w:rFonts w:ascii="Calibri" w:hAnsi="Calibri"/>
          <w:b/>
          <w:color w:val="333333"/>
          <w:spacing w:val="-4"/>
          <w:sz w:val="20"/>
        </w:rPr>
        <w:t xml:space="preserve"> </w:t>
      </w:r>
      <w:r>
        <w:rPr>
          <w:rFonts w:ascii="Calibri" w:hAnsi="Calibri"/>
          <w:b/>
          <w:color w:val="333333"/>
          <w:sz w:val="20"/>
        </w:rPr>
        <w:t>include:</w:t>
      </w:r>
    </w:p>
    <w:p w14:paraId="77702290" w14:textId="77777777" w:rsidR="00A874BE" w:rsidRDefault="005A2552">
      <w:pPr>
        <w:pStyle w:val="ListParagraph"/>
        <w:numPr>
          <w:ilvl w:val="1"/>
          <w:numId w:val="2"/>
        </w:numPr>
        <w:tabs>
          <w:tab w:val="left" w:pos="620"/>
        </w:tabs>
        <w:spacing w:before="67" w:line="309" w:lineRule="exact"/>
        <w:rPr>
          <w:rFonts w:ascii="Calibri" w:hAnsi="Calibri"/>
          <w:sz w:val="20"/>
        </w:rPr>
      </w:pPr>
      <w:r>
        <w:rPr>
          <w:rFonts w:ascii="Calibri" w:hAnsi="Calibri"/>
          <w:color w:val="333333"/>
          <w:sz w:val="20"/>
        </w:rPr>
        <w:t>All possible testing use cases, schedules, and</w:t>
      </w:r>
      <w:r>
        <w:rPr>
          <w:rFonts w:ascii="Calibri" w:hAnsi="Calibri"/>
          <w:color w:val="333333"/>
          <w:spacing w:val="-6"/>
          <w:sz w:val="20"/>
        </w:rPr>
        <w:t xml:space="preserve"> </w:t>
      </w:r>
      <w:r>
        <w:rPr>
          <w:rFonts w:ascii="Calibri" w:hAnsi="Calibri"/>
          <w:color w:val="333333"/>
          <w:sz w:val="20"/>
        </w:rPr>
        <w:t>duration</w:t>
      </w:r>
    </w:p>
    <w:p w14:paraId="23EAF735" w14:textId="77777777" w:rsidR="00A874BE" w:rsidRDefault="005A2552">
      <w:pPr>
        <w:pStyle w:val="ListParagraph"/>
        <w:numPr>
          <w:ilvl w:val="1"/>
          <w:numId w:val="2"/>
        </w:numPr>
        <w:tabs>
          <w:tab w:val="left" w:pos="620"/>
        </w:tabs>
        <w:spacing w:line="309" w:lineRule="exact"/>
        <w:rPr>
          <w:rFonts w:ascii="Calibri" w:hAnsi="Calibri"/>
          <w:sz w:val="20"/>
        </w:rPr>
      </w:pPr>
      <w:r>
        <w:rPr>
          <w:rFonts w:ascii="Calibri" w:hAnsi="Calibri"/>
          <w:color w:val="333333"/>
          <w:sz w:val="20"/>
        </w:rPr>
        <w:t>Specific locations for installing equipment or vehicle</w:t>
      </w:r>
      <w:r>
        <w:rPr>
          <w:rFonts w:ascii="Calibri" w:hAnsi="Calibri"/>
          <w:color w:val="333333"/>
          <w:spacing w:val="-7"/>
          <w:sz w:val="20"/>
        </w:rPr>
        <w:t xml:space="preserve"> </w:t>
      </w:r>
      <w:r>
        <w:rPr>
          <w:rFonts w:ascii="Calibri" w:hAnsi="Calibri"/>
          <w:color w:val="333333"/>
          <w:sz w:val="20"/>
        </w:rPr>
        <w:t>testing</w:t>
      </w:r>
    </w:p>
    <w:p w14:paraId="081A80B4" w14:textId="77777777" w:rsidR="00A874BE" w:rsidRDefault="005A2552">
      <w:pPr>
        <w:pStyle w:val="ListParagraph"/>
        <w:numPr>
          <w:ilvl w:val="1"/>
          <w:numId w:val="2"/>
        </w:numPr>
        <w:tabs>
          <w:tab w:val="left" w:pos="620"/>
        </w:tabs>
        <w:spacing w:before="21"/>
        <w:rPr>
          <w:rFonts w:ascii="Calibri" w:hAnsi="Calibri"/>
          <w:sz w:val="20"/>
        </w:rPr>
      </w:pPr>
      <w:r>
        <w:rPr>
          <w:rFonts w:ascii="Calibri" w:hAnsi="Calibri"/>
          <w:color w:val="333333"/>
          <w:spacing w:val="-3"/>
          <w:sz w:val="20"/>
        </w:rPr>
        <w:t xml:space="preserve">Traffic </w:t>
      </w:r>
      <w:r>
        <w:rPr>
          <w:rFonts w:ascii="Calibri" w:hAnsi="Calibri"/>
          <w:color w:val="333333"/>
          <w:sz w:val="20"/>
        </w:rPr>
        <w:t>Control</w:t>
      </w:r>
      <w:r>
        <w:rPr>
          <w:rFonts w:ascii="Calibri" w:hAnsi="Calibri"/>
          <w:color w:val="333333"/>
          <w:spacing w:val="1"/>
          <w:sz w:val="20"/>
        </w:rPr>
        <w:t xml:space="preserve"> </w:t>
      </w:r>
      <w:r>
        <w:rPr>
          <w:rFonts w:ascii="Calibri" w:hAnsi="Calibri"/>
          <w:color w:val="333333"/>
          <w:sz w:val="20"/>
        </w:rPr>
        <w:t>Plan</w:t>
      </w:r>
    </w:p>
    <w:p w14:paraId="7BC821B3" w14:textId="77777777" w:rsidR="00A874BE" w:rsidRDefault="005A2552">
      <w:pPr>
        <w:spacing w:before="58" w:line="206" w:lineRule="auto"/>
        <w:ind w:left="859" w:hanging="240"/>
        <w:rPr>
          <w:rFonts w:ascii="Calibri" w:hAnsi="Calibri"/>
          <w:sz w:val="20"/>
        </w:rPr>
      </w:pPr>
      <w:r>
        <w:rPr>
          <w:rFonts w:ascii="Adobe Devanagari" w:hAnsi="Adobe Devanagari"/>
          <w:color w:val="333333"/>
          <w:sz w:val="18"/>
        </w:rPr>
        <w:t xml:space="preserve">» </w:t>
      </w:r>
      <w:r>
        <w:rPr>
          <w:rFonts w:ascii="Calibri" w:hAnsi="Calibri"/>
          <w:color w:val="333333"/>
          <w:sz w:val="20"/>
        </w:rPr>
        <w:t>Must be prepared in accordance with the California Manual on Uniform Traffic Control Devices (CA MUTCD) and it is recommended that the traffic control plan be prepared by a qualified engineer/contractor</w:t>
      </w:r>
    </w:p>
    <w:p w14:paraId="47C1C597" w14:textId="77777777" w:rsidR="00A874BE" w:rsidRDefault="005A2552">
      <w:pPr>
        <w:spacing w:before="99"/>
        <w:ind w:left="619"/>
        <w:rPr>
          <w:rFonts w:ascii="Calibri" w:hAnsi="Calibri"/>
          <w:sz w:val="20"/>
        </w:rPr>
      </w:pPr>
      <w:r>
        <w:rPr>
          <w:rFonts w:ascii="Adobe Devanagari" w:hAnsi="Adobe Devanagari"/>
          <w:color w:val="333333"/>
          <w:sz w:val="18"/>
        </w:rPr>
        <w:t xml:space="preserve">» </w:t>
      </w:r>
      <w:r>
        <w:rPr>
          <w:rFonts w:ascii="Calibri" w:hAnsi="Calibri"/>
          <w:color w:val="333333"/>
          <w:sz w:val="20"/>
        </w:rPr>
        <w:t>City of Chula Vista staff may provide traffic control plan preparation assistance on simple test cases</w:t>
      </w:r>
    </w:p>
    <w:p w14:paraId="6FC60B8B" w14:textId="77777777" w:rsidR="00A874BE" w:rsidRDefault="005A2552">
      <w:pPr>
        <w:pStyle w:val="ListParagraph"/>
        <w:numPr>
          <w:ilvl w:val="1"/>
          <w:numId w:val="2"/>
        </w:numPr>
        <w:tabs>
          <w:tab w:val="left" w:pos="620"/>
        </w:tabs>
        <w:spacing w:before="61" w:line="309" w:lineRule="exact"/>
        <w:rPr>
          <w:rFonts w:ascii="Calibri" w:hAnsi="Calibri"/>
          <w:sz w:val="20"/>
        </w:rPr>
      </w:pPr>
      <w:r>
        <w:rPr>
          <w:rFonts w:ascii="Calibri" w:hAnsi="Calibri"/>
          <w:color w:val="333333"/>
          <w:sz w:val="20"/>
        </w:rPr>
        <w:t>Safety Management Plan for each use</w:t>
      </w:r>
      <w:r>
        <w:rPr>
          <w:rFonts w:ascii="Calibri" w:hAnsi="Calibri"/>
          <w:color w:val="333333"/>
          <w:spacing w:val="-4"/>
          <w:sz w:val="20"/>
        </w:rPr>
        <w:t xml:space="preserve"> </w:t>
      </w:r>
      <w:r>
        <w:rPr>
          <w:rFonts w:ascii="Calibri" w:hAnsi="Calibri"/>
          <w:color w:val="333333"/>
          <w:sz w:val="20"/>
        </w:rPr>
        <w:t>case</w:t>
      </w:r>
    </w:p>
    <w:p w14:paraId="1BB5BD99" w14:textId="77777777" w:rsidR="00A874BE" w:rsidRDefault="005A2552">
      <w:pPr>
        <w:pStyle w:val="ListParagraph"/>
        <w:numPr>
          <w:ilvl w:val="1"/>
          <w:numId w:val="2"/>
        </w:numPr>
        <w:tabs>
          <w:tab w:val="left" w:pos="620"/>
        </w:tabs>
        <w:spacing w:line="309" w:lineRule="exact"/>
        <w:rPr>
          <w:rFonts w:ascii="Calibri" w:hAnsi="Calibri"/>
          <w:sz w:val="20"/>
        </w:rPr>
      </w:pPr>
      <w:r>
        <w:rPr>
          <w:rFonts w:ascii="Calibri" w:hAnsi="Calibri"/>
          <w:color w:val="333333"/>
          <w:sz w:val="20"/>
        </w:rPr>
        <w:t>Certificate of</w:t>
      </w:r>
      <w:r>
        <w:rPr>
          <w:rFonts w:ascii="Calibri" w:hAnsi="Calibri"/>
          <w:color w:val="333333"/>
          <w:spacing w:val="-3"/>
          <w:sz w:val="20"/>
        </w:rPr>
        <w:t xml:space="preserve"> </w:t>
      </w:r>
      <w:r>
        <w:rPr>
          <w:rFonts w:ascii="Calibri" w:hAnsi="Calibri"/>
          <w:color w:val="333333"/>
          <w:sz w:val="20"/>
        </w:rPr>
        <w:t>Insurance</w:t>
      </w:r>
    </w:p>
    <w:p w14:paraId="263751DA" w14:textId="77777777" w:rsidR="00A874BE" w:rsidRDefault="005A2552">
      <w:pPr>
        <w:spacing w:before="65" w:line="199" w:lineRule="auto"/>
        <w:ind w:left="886" w:hanging="267"/>
        <w:rPr>
          <w:rFonts w:ascii="Calibri" w:hAnsi="Calibri"/>
          <w:sz w:val="20"/>
        </w:rPr>
      </w:pPr>
      <w:r>
        <w:rPr>
          <w:rFonts w:ascii="Adobe Devanagari" w:hAnsi="Adobe Devanagari"/>
          <w:color w:val="333333"/>
          <w:sz w:val="20"/>
        </w:rPr>
        <w:t xml:space="preserve">» </w:t>
      </w:r>
      <w:r>
        <w:rPr>
          <w:rFonts w:ascii="Calibri" w:hAnsi="Calibri"/>
          <w:color w:val="333333"/>
          <w:sz w:val="20"/>
        </w:rPr>
        <w:t>Bodily Injury: $500,000 each person; $1,000,000 each occurrence; $1,000,000 aggregate products and completed operations</w:t>
      </w:r>
    </w:p>
    <w:p w14:paraId="334BE5AC" w14:textId="77777777" w:rsidR="00A874BE" w:rsidRDefault="005A2552">
      <w:pPr>
        <w:spacing w:before="71"/>
        <w:ind w:left="619"/>
        <w:rPr>
          <w:rFonts w:ascii="Calibri" w:hAnsi="Calibri"/>
          <w:sz w:val="20"/>
        </w:rPr>
      </w:pPr>
      <w:r>
        <w:rPr>
          <w:rFonts w:ascii="Adobe Devanagari" w:hAnsi="Adobe Devanagari"/>
          <w:color w:val="333333"/>
          <w:sz w:val="20"/>
        </w:rPr>
        <w:t xml:space="preserve">» </w:t>
      </w:r>
      <w:r>
        <w:rPr>
          <w:rFonts w:ascii="Calibri" w:hAnsi="Calibri"/>
          <w:color w:val="333333"/>
          <w:sz w:val="20"/>
        </w:rPr>
        <w:t>Property Damage: $250,000 each occurrence; $500,000 aggregate</w:t>
      </w:r>
    </w:p>
    <w:p w14:paraId="01B6CA49" w14:textId="77777777" w:rsidR="00A874BE" w:rsidRDefault="005A2552">
      <w:pPr>
        <w:spacing w:before="17"/>
        <w:ind w:left="619"/>
        <w:rPr>
          <w:rFonts w:ascii="Calibri" w:hAnsi="Calibri"/>
          <w:sz w:val="20"/>
        </w:rPr>
      </w:pPr>
      <w:r>
        <w:rPr>
          <w:rFonts w:ascii="Adobe Devanagari" w:hAnsi="Adobe Devanagari"/>
          <w:color w:val="333333"/>
          <w:sz w:val="20"/>
        </w:rPr>
        <w:t xml:space="preserve">» </w:t>
      </w:r>
      <w:r>
        <w:rPr>
          <w:rFonts w:ascii="Calibri" w:hAnsi="Calibri"/>
          <w:color w:val="333333"/>
          <w:sz w:val="20"/>
        </w:rPr>
        <w:t>Combined single policy with aggregate limits of $2,000,000 will be considered equivalent to the required minimum</w:t>
      </w:r>
    </w:p>
    <w:p w14:paraId="5C7AFAFB" w14:textId="77777777" w:rsidR="00A874BE" w:rsidRDefault="005A2552">
      <w:pPr>
        <w:spacing w:before="16"/>
        <w:ind w:left="619"/>
        <w:rPr>
          <w:rFonts w:ascii="Calibri" w:hAnsi="Calibri"/>
          <w:sz w:val="20"/>
        </w:rPr>
      </w:pPr>
      <w:r>
        <w:rPr>
          <w:rFonts w:ascii="Adobe Devanagari" w:hAnsi="Adobe Devanagari"/>
          <w:color w:val="333333"/>
          <w:sz w:val="20"/>
        </w:rPr>
        <w:t xml:space="preserve">» </w:t>
      </w:r>
      <w:r>
        <w:rPr>
          <w:rFonts w:ascii="Calibri" w:hAnsi="Calibri"/>
          <w:color w:val="333333"/>
          <w:sz w:val="20"/>
        </w:rPr>
        <w:t>Insurance provider shall have an AM Best’s rating of B+ or better and be domiciled in the United States</w:t>
      </w:r>
    </w:p>
    <w:p w14:paraId="74FB4C52" w14:textId="77777777" w:rsidR="00A874BE" w:rsidRDefault="005A2552">
      <w:pPr>
        <w:spacing w:before="17"/>
        <w:ind w:left="619"/>
        <w:rPr>
          <w:rFonts w:ascii="Calibri" w:hAnsi="Calibri"/>
          <w:sz w:val="20"/>
        </w:rPr>
      </w:pPr>
      <w:r>
        <w:rPr>
          <w:rFonts w:ascii="Adobe Devanagari" w:hAnsi="Adobe Devanagari"/>
          <w:color w:val="333333"/>
          <w:sz w:val="20"/>
        </w:rPr>
        <w:t xml:space="preserve">» </w:t>
      </w:r>
      <w:r>
        <w:rPr>
          <w:rFonts w:ascii="Calibri" w:hAnsi="Calibri"/>
          <w:color w:val="333333"/>
          <w:sz w:val="20"/>
        </w:rPr>
        <w:t>Name City of Chula Vista as additionally insured</w:t>
      </w:r>
    </w:p>
    <w:p w14:paraId="67ABCE29" w14:textId="77777777" w:rsidR="00A874BE" w:rsidRDefault="005A2552">
      <w:pPr>
        <w:spacing w:before="16"/>
        <w:ind w:left="619"/>
        <w:rPr>
          <w:rFonts w:ascii="Calibri" w:hAnsi="Calibri"/>
          <w:sz w:val="20"/>
        </w:rPr>
      </w:pPr>
      <w:r>
        <w:rPr>
          <w:rFonts w:ascii="Adobe Devanagari" w:hAnsi="Adobe Devanagari"/>
          <w:color w:val="333333"/>
          <w:sz w:val="20"/>
        </w:rPr>
        <w:t xml:space="preserve">» </w:t>
      </w:r>
      <w:r>
        <w:rPr>
          <w:rFonts w:ascii="Calibri" w:hAnsi="Calibri"/>
          <w:color w:val="333333"/>
          <w:sz w:val="20"/>
        </w:rPr>
        <w:t>Temporary Encroachment Permits are an insured contract for the project</w:t>
      </w:r>
    </w:p>
    <w:p w14:paraId="4510FC25" w14:textId="77777777" w:rsidR="00A874BE" w:rsidRDefault="005A2552">
      <w:pPr>
        <w:pStyle w:val="Heading2"/>
        <w:spacing w:before="104"/>
      </w:pPr>
      <w:r>
        <w:rPr>
          <w:color w:val="FA8C29"/>
        </w:rPr>
        <w:t>Step 5 – Safety and Permit Reviews</w:t>
      </w:r>
    </w:p>
    <w:p w14:paraId="37A5FDF2" w14:textId="77777777" w:rsidR="00A874BE" w:rsidRDefault="005A2552">
      <w:pPr>
        <w:spacing w:before="44"/>
        <w:ind w:left="155"/>
        <w:rPr>
          <w:rFonts w:ascii="Calibri"/>
          <w:sz w:val="20"/>
        </w:rPr>
      </w:pPr>
      <w:r>
        <w:rPr>
          <w:rFonts w:ascii="Calibri"/>
          <w:color w:val="333333"/>
          <w:sz w:val="20"/>
        </w:rPr>
        <w:t>Safety and permit team review the application and determine if any revisions are needed for approval.</w:t>
      </w:r>
    </w:p>
    <w:p w14:paraId="760BF2F8" w14:textId="77777777" w:rsidR="00A874BE" w:rsidRDefault="00A874BE">
      <w:pPr>
        <w:pStyle w:val="BodyText"/>
        <w:spacing w:before="10"/>
        <w:rPr>
          <w:rFonts w:ascii="Calibri"/>
          <w:sz w:val="18"/>
        </w:rPr>
      </w:pPr>
    </w:p>
    <w:p w14:paraId="43750DED" w14:textId="77777777" w:rsidR="00A874BE" w:rsidRDefault="005A2552">
      <w:pPr>
        <w:pStyle w:val="Heading2"/>
      </w:pPr>
      <w:r>
        <w:rPr>
          <w:color w:val="FA8C29"/>
          <w:w w:val="105"/>
        </w:rPr>
        <w:t>Step 6 – Permit Issued</w:t>
      </w:r>
    </w:p>
    <w:p w14:paraId="7CA4246C" w14:textId="77777777" w:rsidR="00A874BE" w:rsidRDefault="005A2552">
      <w:pPr>
        <w:spacing w:before="16" w:line="235" w:lineRule="auto"/>
        <w:ind w:left="155" w:right="532"/>
        <w:rPr>
          <w:rFonts w:ascii="Calibri" w:hAnsi="Calibri"/>
          <w:sz w:val="20"/>
        </w:rPr>
      </w:pPr>
      <w:r>
        <w:rPr>
          <w:rFonts w:ascii="Calibri" w:hAnsi="Calibri"/>
          <w:color w:val="333333"/>
          <w:sz w:val="20"/>
        </w:rPr>
        <w:t>Agency processes and issues the permit. Permit duration can be extended to accommodate multiple test phases upon review of request and at least thirty (30) days’ notice.</w:t>
      </w:r>
    </w:p>
    <w:p w14:paraId="40162F95" w14:textId="77777777" w:rsidR="00A874BE" w:rsidRDefault="00A874BE">
      <w:pPr>
        <w:spacing w:line="235" w:lineRule="auto"/>
        <w:rPr>
          <w:rFonts w:ascii="Calibri" w:hAnsi="Calibri"/>
          <w:sz w:val="20"/>
        </w:rPr>
        <w:sectPr w:rsidR="00A874BE">
          <w:footerReference w:type="default" r:id="rId21"/>
          <w:pgSz w:w="12240" w:h="15840"/>
          <w:pgMar w:top="220" w:right="940" w:bottom="0" w:left="820" w:header="0" w:footer="0" w:gutter="0"/>
          <w:cols w:space="720"/>
        </w:sectPr>
      </w:pPr>
    </w:p>
    <w:p w14:paraId="2E2C33C8" w14:textId="77777777" w:rsidR="00A874BE" w:rsidRDefault="00C25B64">
      <w:pPr>
        <w:pStyle w:val="Heading3"/>
        <w:spacing w:before="82"/>
        <w:ind w:left="3734"/>
      </w:pPr>
      <w:r>
        <w:lastRenderedPageBreak/>
        <w:pict w14:anchorId="638F2C4C">
          <v:shape id="_x0000_s1026" style="position:absolute;left:0;text-align:left;margin-left:71.4pt;margin-top:19pt;width:470.9pt;height:.1pt;z-index:-15723520;mso-wrap-distance-left:0;mso-wrap-distance-right:0;mso-position-horizontal-relative:page" coordorigin="1428,380" coordsize="9418,0" path="m1428,380r9418,e" filled="f" strokeweight=".48pt">
            <v:path arrowok="t"/>
            <w10:wrap type="topAndBottom" anchorx="page"/>
          </v:shape>
        </w:pict>
      </w:r>
      <w:bookmarkStart w:id="2" w:name="2020-12-09_Affiliate_Agreement"/>
      <w:bookmarkEnd w:id="2"/>
      <w:r w:rsidR="005A2552">
        <w:t>EXHIBIT 3 INSURANCE REQUIREMENTS</w:t>
      </w:r>
    </w:p>
    <w:p w14:paraId="70CB5286" w14:textId="77777777" w:rsidR="00A874BE" w:rsidRDefault="00A874BE">
      <w:pPr>
        <w:pStyle w:val="BodyText"/>
        <w:spacing w:before="1"/>
        <w:rPr>
          <w:b/>
          <w:sz w:val="21"/>
        </w:rPr>
      </w:pPr>
    </w:p>
    <w:p w14:paraId="4329DAD6" w14:textId="77777777" w:rsidR="00A874BE" w:rsidRDefault="005A2552">
      <w:pPr>
        <w:pStyle w:val="BodyText"/>
        <w:spacing w:line="283" w:lineRule="auto"/>
        <w:ind w:left="620" w:right="495"/>
        <w:jc w:val="both"/>
      </w:pPr>
      <w:r>
        <w:rPr>
          <w:w w:val="110"/>
        </w:rPr>
        <w:t>AFFILIATE</w:t>
      </w:r>
      <w:r>
        <w:rPr>
          <w:spacing w:val="-21"/>
          <w:w w:val="110"/>
        </w:rPr>
        <w:t xml:space="preserve"> </w:t>
      </w:r>
      <w:r>
        <w:rPr>
          <w:w w:val="110"/>
        </w:rPr>
        <w:t>shall</w:t>
      </w:r>
      <w:r>
        <w:rPr>
          <w:spacing w:val="-20"/>
          <w:w w:val="110"/>
        </w:rPr>
        <w:t xml:space="preserve"> </w:t>
      </w:r>
      <w:r>
        <w:rPr>
          <w:w w:val="110"/>
        </w:rPr>
        <w:t>procure</w:t>
      </w:r>
      <w:r>
        <w:rPr>
          <w:spacing w:val="-19"/>
          <w:w w:val="110"/>
        </w:rPr>
        <w:t xml:space="preserve"> </w:t>
      </w:r>
      <w:r>
        <w:rPr>
          <w:w w:val="110"/>
        </w:rPr>
        <w:t>and</w:t>
      </w:r>
      <w:r>
        <w:rPr>
          <w:spacing w:val="-22"/>
          <w:w w:val="110"/>
        </w:rPr>
        <w:t xml:space="preserve"> </w:t>
      </w:r>
      <w:r>
        <w:rPr>
          <w:w w:val="110"/>
        </w:rPr>
        <w:t>maintain</w:t>
      </w:r>
      <w:r>
        <w:rPr>
          <w:spacing w:val="-20"/>
          <w:w w:val="110"/>
        </w:rPr>
        <w:t xml:space="preserve"> </w:t>
      </w:r>
      <w:r>
        <w:rPr>
          <w:w w:val="110"/>
        </w:rPr>
        <w:t>for</w:t>
      </w:r>
      <w:r>
        <w:rPr>
          <w:spacing w:val="-23"/>
          <w:w w:val="110"/>
        </w:rPr>
        <w:t xml:space="preserve"> </w:t>
      </w:r>
      <w:r>
        <w:rPr>
          <w:w w:val="110"/>
        </w:rPr>
        <w:t>the</w:t>
      </w:r>
      <w:r>
        <w:rPr>
          <w:spacing w:val="-22"/>
          <w:w w:val="110"/>
        </w:rPr>
        <w:t xml:space="preserve"> </w:t>
      </w:r>
      <w:r>
        <w:rPr>
          <w:w w:val="110"/>
        </w:rPr>
        <w:t>duration</w:t>
      </w:r>
      <w:r>
        <w:rPr>
          <w:spacing w:val="-21"/>
          <w:w w:val="110"/>
        </w:rPr>
        <w:t xml:space="preserve"> </w:t>
      </w:r>
      <w:r>
        <w:rPr>
          <w:w w:val="110"/>
        </w:rPr>
        <w:t>of</w:t>
      </w:r>
      <w:r>
        <w:rPr>
          <w:spacing w:val="-23"/>
          <w:w w:val="110"/>
        </w:rPr>
        <w:t xml:space="preserve"> </w:t>
      </w:r>
      <w:r>
        <w:rPr>
          <w:w w:val="110"/>
        </w:rPr>
        <w:t>this</w:t>
      </w:r>
      <w:r>
        <w:rPr>
          <w:spacing w:val="-22"/>
          <w:w w:val="110"/>
        </w:rPr>
        <w:t xml:space="preserve"> </w:t>
      </w:r>
      <w:r>
        <w:rPr>
          <w:w w:val="110"/>
        </w:rPr>
        <w:t>Agreement,</w:t>
      </w:r>
      <w:r>
        <w:rPr>
          <w:spacing w:val="-20"/>
          <w:w w:val="110"/>
        </w:rPr>
        <w:t xml:space="preserve"> </w:t>
      </w:r>
      <w:r>
        <w:rPr>
          <w:w w:val="110"/>
        </w:rPr>
        <w:t>insurance against claims for injuries to persons, or damages to property, which may arise from or in connection with the performance of the work hereunder by AFFILIATE, its</w:t>
      </w:r>
      <w:r>
        <w:rPr>
          <w:spacing w:val="-26"/>
          <w:w w:val="110"/>
        </w:rPr>
        <w:t xml:space="preserve"> </w:t>
      </w:r>
      <w:r>
        <w:rPr>
          <w:w w:val="110"/>
        </w:rPr>
        <w:t>agents,</w:t>
      </w:r>
      <w:r>
        <w:rPr>
          <w:spacing w:val="-21"/>
          <w:w w:val="110"/>
        </w:rPr>
        <w:t xml:space="preserve"> </w:t>
      </w:r>
      <w:r>
        <w:rPr>
          <w:w w:val="110"/>
        </w:rPr>
        <w:t>representatives,</w:t>
      </w:r>
      <w:r>
        <w:rPr>
          <w:spacing w:val="-19"/>
          <w:w w:val="110"/>
        </w:rPr>
        <w:t xml:space="preserve"> </w:t>
      </w:r>
      <w:r>
        <w:rPr>
          <w:w w:val="110"/>
        </w:rPr>
        <w:t>or</w:t>
      </w:r>
      <w:r>
        <w:rPr>
          <w:spacing w:val="-23"/>
          <w:w w:val="110"/>
        </w:rPr>
        <w:t xml:space="preserve"> </w:t>
      </w:r>
      <w:r>
        <w:rPr>
          <w:w w:val="110"/>
        </w:rPr>
        <w:t>employees.</w:t>
      </w:r>
    </w:p>
    <w:p w14:paraId="37BD1CD5" w14:textId="77777777" w:rsidR="00A874BE" w:rsidRDefault="00A874BE">
      <w:pPr>
        <w:pStyle w:val="BodyText"/>
        <w:spacing w:before="6"/>
        <w:rPr>
          <w:sz w:val="19"/>
        </w:rPr>
      </w:pPr>
    </w:p>
    <w:p w14:paraId="6D07F017" w14:textId="77777777" w:rsidR="00A874BE" w:rsidRDefault="005A2552">
      <w:pPr>
        <w:pStyle w:val="Heading3"/>
        <w:numPr>
          <w:ilvl w:val="0"/>
          <w:numId w:val="1"/>
        </w:numPr>
        <w:tabs>
          <w:tab w:val="left" w:pos="1159"/>
          <w:tab w:val="left" w:pos="1160"/>
        </w:tabs>
      </w:pPr>
      <w:r>
        <w:t>Acceptability of</w:t>
      </w:r>
      <w:r>
        <w:rPr>
          <w:spacing w:val="-6"/>
        </w:rPr>
        <w:t xml:space="preserve"> </w:t>
      </w:r>
      <w:r>
        <w:t>Insurers</w:t>
      </w:r>
    </w:p>
    <w:p w14:paraId="6492A4F4" w14:textId="77777777" w:rsidR="00A874BE" w:rsidRDefault="00A874BE">
      <w:pPr>
        <w:pStyle w:val="BodyText"/>
        <w:spacing w:before="6"/>
        <w:rPr>
          <w:b/>
          <w:sz w:val="23"/>
        </w:rPr>
      </w:pPr>
    </w:p>
    <w:p w14:paraId="68CF158E" w14:textId="77777777" w:rsidR="00A874BE" w:rsidRDefault="005A2552">
      <w:pPr>
        <w:pStyle w:val="BodyText"/>
        <w:spacing w:line="283" w:lineRule="auto"/>
        <w:ind w:left="618" w:right="493"/>
        <w:jc w:val="both"/>
      </w:pPr>
      <w:r>
        <w:rPr>
          <w:w w:val="110"/>
        </w:rPr>
        <w:t>All required insurance policies shall be issued by companies who hold a current policyholder’s alphabetic and financial-size category rating of not less than A: VII, in accordance with A.M. Best. Carriers must be licensed to do business in California and maintain an agent for service of process within California. Exception may be made for the State Compensation Insurance Fund when not specifically rated.</w:t>
      </w:r>
    </w:p>
    <w:p w14:paraId="6B7ADE85" w14:textId="77777777" w:rsidR="00A874BE" w:rsidRDefault="00A874BE">
      <w:pPr>
        <w:pStyle w:val="BodyText"/>
        <w:spacing w:before="6"/>
        <w:rPr>
          <w:sz w:val="19"/>
        </w:rPr>
      </w:pPr>
    </w:p>
    <w:p w14:paraId="63B790C5" w14:textId="77777777" w:rsidR="00A874BE" w:rsidRDefault="005A2552">
      <w:pPr>
        <w:pStyle w:val="Heading3"/>
        <w:numPr>
          <w:ilvl w:val="0"/>
          <w:numId w:val="1"/>
        </w:numPr>
        <w:tabs>
          <w:tab w:val="left" w:pos="1158"/>
          <w:tab w:val="left" w:pos="1159"/>
        </w:tabs>
        <w:ind w:left="1158" w:hanging="541"/>
      </w:pPr>
      <w:r>
        <w:rPr>
          <w:w w:val="105"/>
        </w:rPr>
        <w:t>Notice of Termination, Cancellation, or</w:t>
      </w:r>
      <w:r>
        <w:rPr>
          <w:spacing w:val="-34"/>
          <w:w w:val="105"/>
        </w:rPr>
        <w:t xml:space="preserve"> </w:t>
      </w:r>
      <w:r>
        <w:rPr>
          <w:w w:val="105"/>
        </w:rPr>
        <w:t>Change</w:t>
      </w:r>
    </w:p>
    <w:p w14:paraId="1439CA88" w14:textId="77777777" w:rsidR="00A874BE" w:rsidRDefault="00A874BE">
      <w:pPr>
        <w:pStyle w:val="BodyText"/>
        <w:spacing w:before="6"/>
        <w:rPr>
          <w:b/>
          <w:sz w:val="23"/>
        </w:rPr>
      </w:pPr>
    </w:p>
    <w:p w14:paraId="081B8BA4" w14:textId="77777777" w:rsidR="00A874BE" w:rsidRDefault="005A2552">
      <w:pPr>
        <w:pStyle w:val="BodyText"/>
        <w:spacing w:line="283" w:lineRule="auto"/>
        <w:ind w:left="618" w:right="495"/>
        <w:jc w:val="both"/>
      </w:pPr>
      <w:r>
        <w:rPr>
          <w:w w:val="110"/>
        </w:rPr>
        <w:t>Should any of the insurance policies be cancelled before the expiration date thereof, notice will be delivered in accordance with the policy provisions and</w:t>
      </w:r>
      <w:r>
        <w:rPr>
          <w:spacing w:val="67"/>
          <w:w w:val="110"/>
        </w:rPr>
        <w:t xml:space="preserve"> </w:t>
      </w:r>
      <w:r>
        <w:rPr>
          <w:w w:val="110"/>
        </w:rPr>
        <w:t>sent to CALTRANS. AFFILIATE shall notify CALTRANS immediately following AFFILIATE’s first notice or awareness of any proposed or actual termination, cancellation, or change in its insurance coverage. Notice of cancellation sent by certified mail, postage prepaid, with a return receipt of addresses requested shall be sufficient notice.</w:t>
      </w:r>
    </w:p>
    <w:p w14:paraId="23C8C9F4" w14:textId="77777777" w:rsidR="00A874BE" w:rsidRDefault="00A874BE">
      <w:pPr>
        <w:pStyle w:val="BodyText"/>
        <w:spacing w:before="7"/>
        <w:rPr>
          <w:sz w:val="19"/>
        </w:rPr>
      </w:pPr>
    </w:p>
    <w:p w14:paraId="68F85208" w14:textId="77777777" w:rsidR="00A874BE" w:rsidRDefault="005A2552">
      <w:pPr>
        <w:pStyle w:val="Heading3"/>
        <w:numPr>
          <w:ilvl w:val="0"/>
          <w:numId w:val="1"/>
        </w:numPr>
        <w:tabs>
          <w:tab w:val="left" w:pos="1158"/>
          <w:tab w:val="left" w:pos="1159"/>
        </w:tabs>
        <w:ind w:left="1158" w:hanging="541"/>
      </w:pPr>
      <w:r>
        <w:t>Failure to Provide</w:t>
      </w:r>
      <w:r>
        <w:rPr>
          <w:spacing w:val="-11"/>
        </w:rPr>
        <w:t xml:space="preserve"> </w:t>
      </w:r>
      <w:r>
        <w:t>Insurance</w:t>
      </w:r>
    </w:p>
    <w:p w14:paraId="196FE62F" w14:textId="77777777" w:rsidR="00A874BE" w:rsidRDefault="00A874BE">
      <w:pPr>
        <w:pStyle w:val="BodyText"/>
        <w:spacing w:before="6"/>
        <w:rPr>
          <w:b/>
          <w:sz w:val="23"/>
        </w:rPr>
      </w:pPr>
    </w:p>
    <w:p w14:paraId="74DE546A" w14:textId="77777777" w:rsidR="00A874BE" w:rsidRDefault="005A2552">
      <w:pPr>
        <w:pStyle w:val="BodyText"/>
        <w:spacing w:line="283" w:lineRule="auto"/>
        <w:ind w:left="618" w:right="495"/>
        <w:jc w:val="both"/>
      </w:pPr>
      <w:r>
        <w:rPr>
          <w:w w:val="110"/>
        </w:rPr>
        <w:t>Failure</w:t>
      </w:r>
      <w:r>
        <w:rPr>
          <w:spacing w:val="-40"/>
          <w:w w:val="110"/>
        </w:rPr>
        <w:t xml:space="preserve"> </w:t>
      </w:r>
      <w:r>
        <w:rPr>
          <w:w w:val="110"/>
        </w:rPr>
        <w:t>to</w:t>
      </w:r>
      <w:r>
        <w:rPr>
          <w:spacing w:val="-38"/>
          <w:w w:val="110"/>
        </w:rPr>
        <w:t xml:space="preserve"> </w:t>
      </w:r>
      <w:r>
        <w:rPr>
          <w:w w:val="110"/>
        </w:rPr>
        <w:t>provide</w:t>
      </w:r>
      <w:r>
        <w:rPr>
          <w:spacing w:val="-39"/>
          <w:w w:val="110"/>
        </w:rPr>
        <w:t xml:space="preserve"> </w:t>
      </w:r>
      <w:r>
        <w:rPr>
          <w:w w:val="110"/>
        </w:rPr>
        <w:t>and</w:t>
      </w:r>
      <w:r>
        <w:rPr>
          <w:spacing w:val="-38"/>
          <w:w w:val="110"/>
        </w:rPr>
        <w:t xml:space="preserve"> </w:t>
      </w:r>
      <w:r>
        <w:rPr>
          <w:w w:val="110"/>
        </w:rPr>
        <w:t>continue</w:t>
      </w:r>
      <w:r>
        <w:rPr>
          <w:spacing w:val="-40"/>
          <w:w w:val="110"/>
        </w:rPr>
        <w:t xml:space="preserve"> </w:t>
      </w:r>
      <w:r>
        <w:rPr>
          <w:w w:val="110"/>
        </w:rPr>
        <w:t>in</w:t>
      </w:r>
      <w:r>
        <w:rPr>
          <w:spacing w:val="-40"/>
          <w:w w:val="110"/>
        </w:rPr>
        <w:t xml:space="preserve"> </w:t>
      </w:r>
      <w:r>
        <w:rPr>
          <w:w w:val="110"/>
        </w:rPr>
        <w:t>force</w:t>
      </w:r>
      <w:r>
        <w:rPr>
          <w:spacing w:val="-39"/>
          <w:w w:val="110"/>
        </w:rPr>
        <w:t xml:space="preserve"> </w:t>
      </w:r>
      <w:r>
        <w:rPr>
          <w:w w:val="110"/>
        </w:rPr>
        <w:t>any</w:t>
      </w:r>
      <w:r>
        <w:rPr>
          <w:spacing w:val="-41"/>
          <w:w w:val="110"/>
        </w:rPr>
        <w:t xml:space="preserve"> </w:t>
      </w:r>
      <w:r>
        <w:rPr>
          <w:w w:val="110"/>
        </w:rPr>
        <w:t>insurance</w:t>
      </w:r>
      <w:r>
        <w:rPr>
          <w:spacing w:val="-38"/>
          <w:w w:val="110"/>
        </w:rPr>
        <w:t xml:space="preserve"> </w:t>
      </w:r>
      <w:r>
        <w:rPr>
          <w:w w:val="110"/>
        </w:rPr>
        <w:t>as</w:t>
      </w:r>
      <w:r>
        <w:rPr>
          <w:spacing w:val="-40"/>
          <w:w w:val="110"/>
        </w:rPr>
        <w:t xml:space="preserve"> </w:t>
      </w:r>
      <w:r>
        <w:rPr>
          <w:w w:val="110"/>
        </w:rPr>
        <w:t>described</w:t>
      </w:r>
      <w:r>
        <w:rPr>
          <w:spacing w:val="-39"/>
          <w:w w:val="110"/>
        </w:rPr>
        <w:t xml:space="preserve"> </w:t>
      </w:r>
      <w:r>
        <w:rPr>
          <w:w w:val="110"/>
        </w:rPr>
        <w:t>in</w:t>
      </w:r>
      <w:r>
        <w:rPr>
          <w:spacing w:val="-41"/>
          <w:w w:val="110"/>
        </w:rPr>
        <w:t xml:space="preserve"> </w:t>
      </w:r>
      <w:r>
        <w:rPr>
          <w:w w:val="110"/>
        </w:rPr>
        <w:t>this</w:t>
      </w:r>
      <w:r>
        <w:rPr>
          <w:spacing w:val="-40"/>
          <w:w w:val="110"/>
        </w:rPr>
        <w:t xml:space="preserve"> </w:t>
      </w:r>
      <w:r>
        <w:rPr>
          <w:w w:val="110"/>
        </w:rPr>
        <w:t>Insurance Section shall be deemed a material breach of this Agreement, which RPG Partners may deem to constitute cause for immediate termination. CALTRANS reserves the right to withhold payments to AFFILIATE in the event of material noncompliance</w:t>
      </w:r>
      <w:r>
        <w:rPr>
          <w:spacing w:val="-11"/>
          <w:w w:val="110"/>
        </w:rPr>
        <w:t xml:space="preserve"> </w:t>
      </w:r>
      <w:r>
        <w:rPr>
          <w:w w:val="110"/>
        </w:rPr>
        <w:t>with</w:t>
      </w:r>
      <w:r>
        <w:rPr>
          <w:spacing w:val="-10"/>
          <w:w w:val="110"/>
        </w:rPr>
        <w:t xml:space="preserve"> </w:t>
      </w:r>
      <w:r>
        <w:rPr>
          <w:w w:val="110"/>
        </w:rPr>
        <w:t>the</w:t>
      </w:r>
      <w:r>
        <w:rPr>
          <w:spacing w:val="-12"/>
          <w:w w:val="110"/>
        </w:rPr>
        <w:t xml:space="preserve"> </w:t>
      </w:r>
      <w:r>
        <w:rPr>
          <w:w w:val="110"/>
        </w:rPr>
        <w:t>insurance</w:t>
      </w:r>
      <w:r>
        <w:rPr>
          <w:spacing w:val="-12"/>
          <w:w w:val="110"/>
        </w:rPr>
        <w:t xml:space="preserve"> </w:t>
      </w:r>
      <w:r>
        <w:rPr>
          <w:w w:val="110"/>
        </w:rPr>
        <w:t>requirements</w:t>
      </w:r>
      <w:r>
        <w:rPr>
          <w:spacing w:val="-8"/>
          <w:w w:val="110"/>
        </w:rPr>
        <w:t xml:space="preserve"> </w:t>
      </w:r>
      <w:r>
        <w:rPr>
          <w:w w:val="110"/>
        </w:rPr>
        <w:t>set</w:t>
      </w:r>
      <w:r>
        <w:rPr>
          <w:spacing w:val="-12"/>
          <w:w w:val="110"/>
        </w:rPr>
        <w:t xml:space="preserve"> </w:t>
      </w:r>
      <w:r>
        <w:rPr>
          <w:w w:val="110"/>
        </w:rPr>
        <w:t>forth</w:t>
      </w:r>
      <w:r>
        <w:rPr>
          <w:spacing w:val="-12"/>
          <w:w w:val="110"/>
        </w:rPr>
        <w:t xml:space="preserve"> </w:t>
      </w:r>
      <w:r>
        <w:rPr>
          <w:w w:val="110"/>
        </w:rPr>
        <w:t>in</w:t>
      </w:r>
      <w:r>
        <w:rPr>
          <w:spacing w:val="-12"/>
          <w:w w:val="110"/>
        </w:rPr>
        <w:t xml:space="preserve"> </w:t>
      </w:r>
      <w:r>
        <w:rPr>
          <w:w w:val="110"/>
        </w:rPr>
        <w:t>the</w:t>
      </w:r>
      <w:r>
        <w:rPr>
          <w:spacing w:val="-12"/>
          <w:w w:val="110"/>
        </w:rPr>
        <w:t xml:space="preserve"> </w:t>
      </w:r>
      <w:r>
        <w:rPr>
          <w:w w:val="110"/>
        </w:rPr>
        <w:t>Agreement.</w:t>
      </w:r>
    </w:p>
    <w:p w14:paraId="10596152" w14:textId="77777777" w:rsidR="00A874BE" w:rsidRDefault="00A874BE">
      <w:pPr>
        <w:pStyle w:val="BodyText"/>
        <w:spacing w:before="5"/>
        <w:rPr>
          <w:sz w:val="19"/>
        </w:rPr>
      </w:pPr>
    </w:p>
    <w:p w14:paraId="4FF72F2D" w14:textId="77777777" w:rsidR="00A874BE" w:rsidRDefault="005A2552">
      <w:pPr>
        <w:pStyle w:val="Heading3"/>
        <w:numPr>
          <w:ilvl w:val="0"/>
          <w:numId w:val="1"/>
        </w:numPr>
        <w:tabs>
          <w:tab w:val="left" w:pos="1158"/>
          <w:tab w:val="left" w:pos="1159"/>
        </w:tabs>
        <w:spacing w:before="1"/>
        <w:ind w:left="1158" w:hanging="541"/>
      </w:pPr>
      <w:r>
        <w:t>Insurance Certificate</w:t>
      </w:r>
      <w:r>
        <w:rPr>
          <w:spacing w:val="-4"/>
        </w:rPr>
        <w:t xml:space="preserve"> </w:t>
      </w:r>
      <w:r>
        <w:t>Submittal</w:t>
      </w:r>
    </w:p>
    <w:p w14:paraId="58D9A784" w14:textId="77777777" w:rsidR="00A874BE" w:rsidRDefault="00A874BE">
      <w:pPr>
        <w:pStyle w:val="BodyText"/>
        <w:spacing w:before="6"/>
        <w:rPr>
          <w:b/>
          <w:sz w:val="23"/>
        </w:rPr>
      </w:pPr>
    </w:p>
    <w:p w14:paraId="30FC4873" w14:textId="77777777" w:rsidR="00A874BE" w:rsidRDefault="005A2552" w:rsidP="005A2552">
      <w:pPr>
        <w:pStyle w:val="BodyText"/>
        <w:spacing w:line="283" w:lineRule="auto"/>
        <w:ind w:left="618" w:right="492"/>
        <w:jc w:val="both"/>
      </w:pPr>
      <w:r>
        <w:rPr>
          <w:w w:val="105"/>
        </w:rPr>
        <w:t>SANDAG</w:t>
      </w:r>
      <w:r>
        <w:rPr>
          <w:spacing w:val="-28"/>
          <w:w w:val="105"/>
        </w:rPr>
        <w:t xml:space="preserve"> </w:t>
      </w:r>
      <w:r>
        <w:rPr>
          <w:w w:val="105"/>
        </w:rPr>
        <w:t>will</w:t>
      </w:r>
      <w:r>
        <w:rPr>
          <w:spacing w:val="-30"/>
          <w:w w:val="105"/>
        </w:rPr>
        <w:t xml:space="preserve"> </w:t>
      </w:r>
      <w:r>
        <w:rPr>
          <w:w w:val="105"/>
        </w:rPr>
        <w:t>use</w:t>
      </w:r>
      <w:r>
        <w:rPr>
          <w:spacing w:val="-30"/>
          <w:w w:val="105"/>
        </w:rPr>
        <w:t xml:space="preserve"> </w:t>
      </w:r>
      <w:r>
        <w:rPr>
          <w:w w:val="105"/>
        </w:rPr>
        <w:t>myCOI</w:t>
      </w:r>
      <w:r>
        <w:rPr>
          <w:spacing w:val="-29"/>
          <w:w w:val="105"/>
        </w:rPr>
        <w:t xml:space="preserve"> </w:t>
      </w:r>
      <w:r>
        <w:rPr>
          <w:w w:val="105"/>
        </w:rPr>
        <w:t>to</w:t>
      </w:r>
      <w:r>
        <w:rPr>
          <w:spacing w:val="-30"/>
          <w:w w:val="105"/>
        </w:rPr>
        <w:t xml:space="preserve"> </w:t>
      </w:r>
      <w:r>
        <w:rPr>
          <w:w w:val="105"/>
        </w:rPr>
        <w:t>track</w:t>
      </w:r>
      <w:r>
        <w:rPr>
          <w:spacing w:val="-29"/>
          <w:w w:val="105"/>
        </w:rPr>
        <w:t xml:space="preserve"> </w:t>
      </w:r>
      <w:r>
        <w:rPr>
          <w:w w:val="105"/>
        </w:rPr>
        <w:t>and</w:t>
      </w:r>
      <w:r>
        <w:rPr>
          <w:spacing w:val="-27"/>
          <w:w w:val="105"/>
        </w:rPr>
        <w:t xml:space="preserve"> </w:t>
      </w:r>
      <w:r>
        <w:rPr>
          <w:w w:val="105"/>
        </w:rPr>
        <w:t>verify</w:t>
      </w:r>
      <w:r>
        <w:rPr>
          <w:spacing w:val="-30"/>
          <w:w w:val="105"/>
        </w:rPr>
        <w:t xml:space="preserve"> </w:t>
      </w:r>
      <w:r>
        <w:rPr>
          <w:w w:val="105"/>
        </w:rPr>
        <w:t>insurance</w:t>
      </w:r>
      <w:r>
        <w:rPr>
          <w:spacing w:val="-28"/>
          <w:w w:val="105"/>
        </w:rPr>
        <w:t xml:space="preserve"> </w:t>
      </w:r>
      <w:r>
        <w:rPr>
          <w:w w:val="105"/>
        </w:rPr>
        <w:t>coverage.</w:t>
      </w:r>
      <w:r>
        <w:rPr>
          <w:spacing w:val="-28"/>
          <w:w w:val="105"/>
        </w:rPr>
        <w:t xml:space="preserve"> </w:t>
      </w:r>
      <w:r>
        <w:rPr>
          <w:w w:val="105"/>
        </w:rPr>
        <w:t>On</w:t>
      </w:r>
      <w:r>
        <w:rPr>
          <w:spacing w:val="-29"/>
          <w:w w:val="105"/>
        </w:rPr>
        <w:t xml:space="preserve"> </w:t>
      </w:r>
      <w:r>
        <w:rPr>
          <w:w w:val="105"/>
        </w:rPr>
        <w:t>SANDAG’s</w:t>
      </w:r>
      <w:r>
        <w:rPr>
          <w:spacing w:val="-27"/>
          <w:w w:val="105"/>
        </w:rPr>
        <w:t xml:space="preserve"> </w:t>
      </w:r>
      <w:r>
        <w:rPr>
          <w:w w:val="105"/>
        </w:rPr>
        <w:t xml:space="preserve">receipt of the executed Agreement, AFFILIATE will receive an email from </w:t>
      </w:r>
      <w:hyperlink r:id="rId22">
        <w:r>
          <w:rPr>
            <w:color w:val="0000FF"/>
            <w:w w:val="105"/>
            <w:u w:val="single" w:color="0000FF"/>
          </w:rPr>
          <w:t>Certificaterequest@mycoisolution.com</w:t>
        </w:r>
        <w:r>
          <w:rPr>
            <w:w w:val="105"/>
          </w:rPr>
          <w:t>.</w:t>
        </w:r>
      </w:hyperlink>
      <w:r>
        <w:rPr>
          <w:w w:val="105"/>
        </w:rPr>
        <w:t xml:space="preserve"> AFFILIATE will follow the instructions contained in the email and complete the online registration. Upon completion of registration, </w:t>
      </w:r>
      <w:r>
        <w:rPr>
          <w:spacing w:val="3"/>
          <w:w w:val="105"/>
        </w:rPr>
        <w:t xml:space="preserve">myCOI will request proof of insurance </w:t>
      </w:r>
      <w:r>
        <w:rPr>
          <w:w w:val="105"/>
        </w:rPr>
        <w:t>directly from AFFILIATE’S insurance agents.</w:t>
      </w:r>
      <w:r>
        <w:rPr>
          <w:spacing w:val="-6"/>
          <w:w w:val="105"/>
        </w:rPr>
        <w:t xml:space="preserve"> </w:t>
      </w:r>
      <w:r>
        <w:rPr>
          <w:w w:val="105"/>
        </w:rPr>
        <w:t>AFFILIATE</w:t>
      </w:r>
      <w:r>
        <w:rPr>
          <w:spacing w:val="-4"/>
          <w:w w:val="105"/>
        </w:rPr>
        <w:t xml:space="preserve"> </w:t>
      </w:r>
      <w:r>
        <w:rPr>
          <w:w w:val="105"/>
        </w:rPr>
        <w:t>shall</w:t>
      </w:r>
      <w:r>
        <w:rPr>
          <w:spacing w:val="-6"/>
          <w:w w:val="105"/>
        </w:rPr>
        <w:t xml:space="preserve"> </w:t>
      </w:r>
      <w:r>
        <w:rPr>
          <w:w w:val="105"/>
        </w:rPr>
        <w:t>not</w:t>
      </w:r>
      <w:r>
        <w:rPr>
          <w:spacing w:val="-4"/>
          <w:w w:val="105"/>
        </w:rPr>
        <w:t xml:space="preserve"> </w:t>
      </w:r>
      <w:r>
        <w:rPr>
          <w:w w:val="105"/>
        </w:rPr>
        <w:t>commence</w:t>
      </w:r>
      <w:r>
        <w:rPr>
          <w:spacing w:val="-4"/>
          <w:w w:val="105"/>
        </w:rPr>
        <w:t xml:space="preserve"> </w:t>
      </w:r>
      <w:r>
        <w:rPr>
          <w:w w:val="105"/>
        </w:rPr>
        <w:t>work</w:t>
      </w:r>
      <w:r>
        <w:rPr>
          <w:spacing w:val="-6"/>
          <w:w w:val="105"/>
        </w:rPr>
        <w:t xml:space="preserve"> </w:t>
      </w:r>
      <w:r>
        <w:rPr>
          <w:w w:val="105"/>
        </w:rPr>
        <w:t>unless</w:t>
      </w:r>
      <w:r>
        <w:rPr>
          <w:spacing w:val="-5"/>
          <w:w w:val="105"/>
        </w:rPr>
        <w:t xml:space="preserve"> </w:t>
      </w:r>
      <w:r>
        <w:rPr>
          <w:w w:val="105"/>
        </w:rPr>
        <w:t>AFFILIATE</w:t>
      </w:r>
      <w:r>
        <w:rPr>
          <w:spacing w:val="-6"/>
          <w:w w:val="105"/>
        </w:rPr>
        <w:t xml:space="preserve"> </w:t>
      </w:r>
      <w:r>
        <w:rPr>
          <w:w w:val="105"/>
        </w:rPr>
        <w:t>is</w:t>
      </w:r>
      <w:r>
        <w:rPr>
          <w:spacing w:val="-6"/>
          <w:w w:val="105"/>
        </w:rPr>
        <w:t xml:space="preserve"> </w:t>
      </w:r>
      <w:r>
        <w:rPr>
          <w:w w:val="105"/>
        </w:rPr>
        <w:t>registered</w:t>
      </w:r>
      <w:r>
        <w:rPr>
          <w:spacing w:val="-4"/>
          <w:w w:val="105"/>
        </w:rPr>
        <w:t xml:space="preserve"> </w:t>
      </w:r>
      <w:r>
        <w:rPr>
          <w:w w:val="105"/>
        </w:rPr>
        <w:t>with</w:t>
      </w:r>
      <w:r>
        <w:rPr>
          <w:spacing w:val="-5"/>
          <w:w w:val="105"/>
        </w:rPr>
        <w:t xml:space="preserve"> </w:t>
      </w:r>
      <w:r>
        <w:rPr>
          <w:w w:val="105"/>
        </w:rPr>
        <w:t xml:space="preserve">myCOI and compliant COIs have been received. AFFILIATE shall cause its insurance agents to comply with requests for updated information from myCOI on </w:t>
      </w:r>
      <w:r>
        <w:rPr>
          <w:w w:val="105"/>
        </w:rPr>
        <w:lastRenderedPageBreak/>
        <w:t>no</w:t>
      </w:r>
      <w:r>
        <w:rPr>
          <w:spacing w:val="51"/>
          <w:w w:val="105"/>
        </w:rPr>
        <w:t xml:space="preserve"> </w:t>
      </w:r>
      <w:r>
        <w:rPr>
          <w:w w:val="105"/>
        </w:rPr>
        <w:t>less</w:t>
      </w:r>
      <w:r>
        <w:t xml:space="preserve"> </w:t>
      </w:r>
      <w:r>
        <w:rPr>
          <w:w w:val="110"/>
        </w:rPr>
        <w:t>than an annual basis. AFFILIATE is responsible for ensuring that its agents send SANDAG</w:t>
      </w:r>
      <w:r>
        <w:rPr>
          <w:spacing w:val="-28"/>
          <w:w w:val="110"/>
        </w:rPr>
        <w:t xml:space="preserve"> </w:t>
      </w:r>
      <w:r>
        <w:rPr>
          <w:w w:val="110"/>
        </w:rPr>
        <w:t>updated</w:t>
      </w:r>
      <w:r>
        <w:rPr>
          <w:spacing w:val="-30"/>
          <w:w w:val="110"/>
        </w:rPr>
        <w:t xml:space="preserve"> </w:t>
      </w:r>
      <w:r>
        <w:rPr>
          <w:w w:val="110"/>
        </w:rPr>
        <w:t>certificates</w:t>
      </w:r>
      <w:r>
        <w:rPr>
          <w:spacing w:val="-33"/>
          <w:w w:val="110"/>
        </w:rPr>
        <w:t xml:space="preserve"> </w:t>
      </w:r>
      <w:r>
        <w:rPr>
          <w:w w:val="110"/>
        </w:rPr>
        <w:t>of</w:t>
      </w:r>
      <w:r>
        <w:rPr>
          <w:spacing w:val="-34"/>
          <w:w w:val="110"/>
        </w:rPr>
        <w:t xml:space="preserve"> </w:t>
      </w:r>
      <w:r>
        <w:rPr>
          <w:w w:val="110"/>
        </w:rPr>
        <w:t>insurance</w:t>
      </w:r>
      <w:r>
        <w:rPr>
          <w:spacing w:val="-30"/>
          <w:w w:val="110"/>
        </w:rPr>
        <w:t xml:space="preserve"> </w:t>
      </w:r>
      <w:r>
        <w:rPr>
          <w:w w:val="110"/>
        </w:rPr>
        <w:t>throughout</w:t>
      </w:r>
      <w:r>
        <w:rPr>
          <w:spacing w:val="-32"/>
          <w:w w:val="110"/>
        </w:rPr>
        <w:t xml:space="preserve"> </w:t>
      </w:r>
      <w:r>
        <w:rPr>
          <w:w w:val="110"/>
        </w:rPr>
        <w:t>the</w:t>
      </w:r>
      <w:r>
        <w:rPr>
          <w:spacing w:val="-32"/>
          <w:w w:val="110"/>
        </w:rPr>
        <w:t xml:space="preserve"> </w:t>
      </w:r>
      <w:r>
        <w:rPr>
          <w:w w:val="110"/>
        </w:rPr>
        <w:t>term</w:t>
      </w:r>
      <w:r>
        <w:rPr>
          <w:spacing w:val="-30"/>
          <w:w w:val="110"/>
        </w:rPr>
        <w:t xml:space="preserve"> </w:t>
      </w:r>
      <w:r>
        <w:rPr>
          <w:w w:val="110"/>
        </w:rPr>
        <w:t>of</w:t>
      </w:r>
      <w:r>
        <w:rPr>
          <w:spacing w:val="-34"/>
          <w:w w:val="110"/>
        </w:rPr>
        <w:t xml:space="preserve"> </w:t>
      </w:r>
      <w:r>
        <w:rPr>
          <w:w w:val="110"/>
        </w:rPr>
        <w:t>the</w:t>
      </w:r>
      <w:r>
        <w:rPr>
          <w:spacing w:val="-16"/>
          <w:w w:val="110"/>
        </w:rPr>
        <w:t xml:space="preserve"> </w:t>
      </w:r>
      <w:r>
        <w:rPr>
          <w:w w:val="110"/>
        </w:rPr>
        <w:t>Agreement via myCOI. AFFILIATE shall include the Agreement number on all insurance- related correspondence submitted to</w:t>
      </w:r>
      <w:r>
        <w:rPr>
          <w:spacing w:val="-17"/>
          <w:w w:val="110"/>
        </w:rPr>
        <w:t xml:space="preserve"> </w:t>
      </w:r>
      <w:r>
        <w:rPr>
          <w:w w:val="110"/>
        </w:rPr>
        <w:t>myCOI.</w:t>
      </w:r>
    </w:p>
    <w:p w14:paraId="597420EB" w14:textId="77777777" w:rsidR="00A874BE" w:rsidRDefault="00A874BE">
      <w:pPr>
        <w:pStyle w:val="BodyText"/>
        <w:spacing w:before="7"/>
        <w:rPr>
          <w:sz w:val="19"/>
        </w:rPr>
      </w:pPr>
    </w:p>
    <w:p w14:paraId="571FB99A" w14:textId="77777777" w:rsidR="00A874BE" w:rsidRDefault="005A2552">
      <w:pPr>
        <w:pStyle w:val="Heading3"/>
        <w:numPr>
          <w:ilvl w:val="0"/>
          <w:numId w:val="1"/>
        </w:numPr>
        <w:tabs>
          <w:tab w:val="left" w:pos="1159"/>
          <w:tab w:val="left" w:pos="1160"/>
        </w:tabs>
      </w:pPr>
      <w:r>
        <w:t>No Limitation on Liabilities and</w:t>
      </w:r>
      <w:r>
        <w:rPr>
          <w:spacing w:val="-17"/>
        </w:rPr>
        <w:t xml:space="preserve"> </w:t>
      </w:r>
      <w:r>
        <w:t>Obligations</w:t>
      </w:r>
    </w:p>
    <w:p w14:paraId="772027CD" w14:textId="77777777" w:rsidR="00A874BE" w:rsidRDefault="00A874BE">
      <w:pPr>
        <w:pStyle w:val="BodyText"/>
        <w:spacing w:before="6"/>
        <w:rPr>
          <w:b/>
          <w:sz w:val="23"/>
        </w:rPr>
      </w:pPr>
    </w:p>
    <w:p w14:paraId="27A3E207" w14:textId="77777777" w:rsidR="00A874BE" w:rsidRDefault="005A2552">
      <w:pPr>
        <w:pStyle w:val="BodyText"/>
        <w:spacing w:line="283" w:lineRule="auto"/>
        <w:ind w:left="618" w:right="496"/>
        <w:jc w:val="both"/>
      </w:pPr>
      <w:r>
        <w:rPr>
          <w:w w:val="110"/>
        </w:rPr>
        <w:t>The requirements as to the types and limits of insurance coverage to be maintained</w:t>
      </w:r>
      <w:r>
        <w:rPr>
          <w:spacing w:val="-13"/>
          <w:w w:val="110"/>
        </w:rPr>
        <w:t xml:space="preserve"> </w:t>
      </w:r>
      <w:r>
        <w:rPr>
          <w:w w:val="110"/>
        </w:rPr>
        <w:t>by</w:t>
      </w:r>
      <w:r>
        <w:rPr>
          <w:spacing w:val="-14"/>
          <w:w w:val="110"/>
        </w:rPr>
        <w:t xml:space="preserve"> </w:t>
      </w:r>
      <w:r>
        <w:rPr>
          <w:w w:val="110"/>
        </w:rPr>
        <w:t>AFFILIATE,</w:t>
      </w:r>
      <w:r>
        <w:rPr>
          <w:spacing w:val="6"/>
          <w:w w:val="110"/>
        </w:rPr>
        <w:t xml:space="preserve"> </w:t>
      </w:r>
      <w:r>
        <w:rPr>
          <w:w w:val="110"/>
        </w:rPr>
        <w:t>and</w:t>
      </w:r>
      <w:r>
        <w:rPr>
          <w:spacing w:val="-11"/>
          <w:w w:val="110"/>
        </w:rPr>
        <w:t xml:space="preserve"> </w:t>
      </w:r>
      <w:r>
        <w:rPr>
          <w:w w:val="110"/>
        </w:rPr>
        <w:t>any</w:t>
      </w:r>
      <w:r>
        <w:rPr>
          <w:spacing w:val="-13"/>
          <w:w w:val="110"/>
        </w:rPr>
        <w:t xml:space="preserve"> </w:t>
      </w:r>
      <w:r>
        <w:rPr>
          <w:w w:val="110"/>
        </w:rPr>
        <w:t>approval</w:t>
      </w:r>
      <w:r>
        <w:rPr>
          <w:spacing w:val="-10"/>
          <w:w w:val="110"/>
        </w:rPr>
        <w:t xml:space="preserve"> </w:t>
      </w:r>
      <w:r>
        <w:rPr>
          <w:w w:val="110"/>
        </w:rPr>
        <w:t>of</w:t>
      </w:r>
      <w:r>
        <w:rPr>
          <w:spacing w:val="-14"/>
          <w:w w:val="110"/>
        </w:rPr>
        <w:t xml:space="preserve"> </w:t>
      </w:r>
      <w:r>
        <w:rPr>
          <w:w w:val="110"/>
        </w:rPr>
        <w:t>said</w:t>
      </w:r>
      <w:r>
        <w:rPr>
          <w:spacing w:val="-10"/>
          <w:w w:val="110"/>
        </w:rPr>
        <w:t xml:space="preserve"> </w:t>
      </w:r>
      <w:r>
        <w:rPr>
          <w:w w:val="110"/>
        </w:rPr>
        <w:t>insurance</w:t>
      </w:r>
      <w:r>
        <w:rPr>
          <w:spacing w:val="-8"/>
          <w:w w:val="110"/>
        </w:rPr>
        <w:t xml:space="preserve"> </w:t>
      </w:r>
      <w:r>
        <w:rPr>
          <w:w w:val="110"/>
        </w:rPr>
        <w:t>by</w:t>
      </w:r>
      <w:r>
        <w:rPr>
          <w:spacing w:val="-14"/>
          <w:w w:val="110"/>
        </w:rPr>
        <w:t xml:space="preserve"> </w:t>
      </w:r>
      <w:r>
        <w:rPr>
          <w:w w:val="110"/>
        </w:rPr>
        <w:t>RPG</w:t>
      </w:r>
      <w:r>
        <w:rPr>
          <w:spacing w:val="7"/>
          <w:w w:val="110"/>
        </w:rPr>
        <w:t xml:space="preserve"> </w:t>
      </w:r>
      <w:r>
        <w:rPr>
          <w:w w:val="110"/>
        </w:rPr>
        <w:t>Partners,</w:t>
      </w:r>
      <w:r>
        <w:rPr>
          <w:spacing w:val="-11"/>
          <w:w w:val="110"/>
        </w:rPr>
        <w:t xml:space="preserve"> </w:t>
      </w:r>
      <w:r>
        <w:rPr>
          <w:w w:val="110"/>
        </w:rPr>
        <w:t>or their insurance consultants are not intended to and shall not in any manner limit or qualify the liabilities and obligations otherwise assumed by AFFILIATE pursuant to this Agreement, including, but not limited to, the provisions concerning indemnification.</w:t>
      </w:r>
    </w:p>
    <w:p w14:paraId="5522F870" w14:textId="77777777" w:rsidR="00A874BE" w:rsidRDefault="00A874BE">
      <w:pPr>
        <w:pStyle w:val="BodyText"/>
        <w:spacing w:before="6"/>
        <w:rPr>
          <w:sz w:val="19"/>
        </w:rPr>
      </w:pPr>
    </w:p>
    <w:p w14:paraId="39A1CEFC" w14:textId="77777777" w:rsidR="00A874BE" w:rsidRDefault="005A2552">
      <w:pPr>
        <w:pStyle w:val="Heading3"/>
        <w:numPr>
          <w:ilvl w:val="0"/>
          <w:numId w:val="1"/>
        </w:numPr>
        <w:tabs>
          <w:tab w:val="left" w:pos="1158"/>
          <w:tab w:val="left" w:pos="1159"/>
        </w:tabs>
        <w:ind w:left="1158" w:hanging="539"/>
      </w:pPr>
      <w:r>
        <w:rPr>
          <w:w w:val="105"/>
        </w:rPr>
        <w:t>No Waiver of</w:t>
      </w:r>
      <w:r>
        <w:rPr>
          <w:spacing w:val="-19"/>
          <w:w w:val="105"/>
        </w:rPr>
        <w:t xml:space="preserve"> </w:t>
      </w:r>
      <w:r>
        <w:rPr>
          <w:w w:val="105"/>
        </w:rPr>
        <w:t>Requirements</w:t>
      </w:r>
    </w:p>
    <w:p w14:paraId="0F8E5B6A" w14:textId="77777777" w:rsidR="00A874BE" w:rsidRDefault="00A874BE">
      <w:pPr>
        <w:pStyle w:val="BodyText"/>
        <w:spacing w:before="7"/>
        <w:rPr>
          <w:b/>
          <w:sz w:val="23"/>
        </w:rPr>
      </w:pPr>
    </w:p>
    <w:p w14:paraId="63559805" w14:textId="77777777" w:rsidR="00A874BE" w:rsidRDefault="005A2552">
      <w:pPr>
        <w:pStyle w:val="BodyText"/>
        <w:spacing w:line="283" w:lineRule="auto"/>
        <w:ind w:left="618"/>
      </w:pPr>
      <w:r>
        <w:rPr>
          <w:w w:val="110"/>
        </w:rPr>
        <w:t>Acceptance by RPG Partners of a certificate or endorsement that varies from the requirements in this section shall not constitute a waiver by RPG Partners of strict compliance with the provisions herein.</w:t>
      </w:r>
    </w:p>
    <w:p w14:paraId="65B5DF97" w14:textId="77777777" w:rsidR="00A874BE" w:rsidRDefault="00A874BE">
      <w:pPr>
        <w:pStyle w:val="BodyText"/>
        <w:spacing w:before="6"/>
        <w:rPr>
          <w:sz w:val="19"/>
        </w:rPr>
      </w:pPr>
    </w:p>
    <w:p w14:paraId="0D4F93A7" w14:textId="77777777" w:rsidR="00A874BE" w:rsidRDefault="005A2552">
      <w:pPr>
        <w:pStyle w:val="Heading3"/>
        <w:numPr>
          <w:ilvl w:val="0"/>
          <w:numId w:val="1"/>
        </w:numPr>
        <w:tabs>
          <w:tab w:val="left" w:pos="1159"/>
        </w:tabs>
        <w:ind w:left="1158" w:hanging="541"/>
      </w:pPr>
      <w:r>
        <w:t>Minimum Policy Limits</w:t>
      </w:r>
      <w:r>
        <w:rPr>
          <w:spacing w:val="-7"/>
        </w:rPr>
        <w:t xml:space="preserve"> </w:t>
      </w:r>
      <w:r>
        <w:t>Required</w:t>
      </w:r>
    </w:p>
    <w:p w14:paraId="40E02172" w14:textId="77777777" w:rsidR="00A874BE" w:rsidRDefault="00A874BE">
      <w:pPr>
        <w:pStyle w:val="BodyText"/>
        <w:spacing w:before="6"/>
        <w:rPr>
          <w:b/>
          <w:sz w:val="23"/>
        </w:rPr>
      </w:pPr>
    </w:p>
    <w:p w14:paraId="716FD998" w14:textId="77777777" w:rsidR="00A874BE" w:rsidRDefault="005A2552">
      <w:pPr>
        <w:pStyle w:val="BodyText"/>
        <w:ind w:left="620"/>
      </w:pPr>
      <w:r>
        <w:rPr>
          <w:w w:val="110"/>
        </w:rPr>
        <w:t>AFFILIATE shall maintain limits no less than the following coverages:</w:t>
      </w:r>
    </w:p>
    <w:p w14:paraId="6AFB8B7C" w14:textId="77777777" w:rsidR="00A874BE" w:rsidRDefault="00A874BE">
      <w:pPr>
        <w:pStyle w:val="BodyText"/>
        <w:spacing w:before="7"/>
        <w:rPr>
          <w:sz w:val="23"/>
        </w:rPr>
      </w:pPr>
    </w:p>
    <w:p w14:paraId="4F230A35" w14:textId="77777777" w:rsidR="00A874BE" w:rsidRDefault="005A2552">
      <w:pPr>
        <w:pStyle w:val="Heading3"/>
        <w:numPr>
          <w:ilvl w:val="1"/>
          <w:numId w:val="1"/>
        </w:numPr>
        <w:tabs>
          <w:tab w:val="left" w:pos="1339"/>
        </w:tabs>
        <w:ind w:hanging="361"/>
        <w:rPr>
          <w:rFonts w:ascii="Lucida Sans"/>
          <w:sz w:val="20"/>
        </w:rPr>
      </w:pPr>
      <w:r>
        <w:t>Commercial General</w:t>
      </w:r>
      <w:r>
        <w:rPr>
          <w:spacing w:val="-9"/>
        </w:rPr>
        <w:t xml:space="preserve"> </w:t>
      </w:r>
      <w:r>
        <w:t>Liability</w:t>
      </w:r>
    </w:p>
    <w:p w14:paraId="0E4B7E54" w14:textId="77777777" w:rsidR="00A874BE" w:rsidRDefault="00A874BE">
      <w:pPr>
        <w:pStyle w:val="BodyText"/>
        <w:spacing w:before="6"/>
        <w:rPr>
          <w:b/>
          <w:sz w:val="23"/>
        </w:rPr>
      </w:pPr>
    </w:p>
    <w:p w14:paraId="013A25A6" w14:textId="77777777" w:rsidR="00A874BE" w:rsidRDefault="005A2552">
      <w:pPr>
        <w:pStyle w:val="BodyText"/>
        <w:spacing w:line="283" w:lineRule="auto"/>
        <w:ind w:left="978" w:right="490"/>
        <w:jc w:val="both"/>
      </w:pPr>
      <w:r>
        <w:rPr>
          <w:w w:val="110"/>
        </w:rPr>
        <w:t>Insurance Services Office Form CG 00 01 covering CGL on an “occurrence” basis, including premises operations, products and completed operations, property</w:t>
      </w:r>
      <w:r>
        <w:rPr>
          <w:spacing w:val="-7"/>
          <w:w w:val="110"/>
        </w:rPr>
        <w:t xml:space="preserve"> </w:t>
      </w:r>
      <w:r>
        <w:rPr>
          <w:w w:val="110"/>
        </w:rPr>
        <w:t>damage,</w:t>
      </w:r>
      <w:r>
        <w:rPr>
          <w:spacing w:val="-5"/>
          <w:w w:val="110"/>
        </w:rPr>
        <w:t xml:space="preserve"> </w:t>
      </w:r>
      <w:r>
        <w:rPr>
          <w:w w:val="110"/>
        </w:rPr>
        <w:t>bodily</w:t>
      </w:r>
      <w:r>
        <w:rPr>
          <w:spacing w:val="-8"/>
          <w:w w:val="110"/>
        </w:rPr>
        <w:t xml:space="preserve"> </w:t>
      </w:r>
      <w:r>
        <w:rPr>
          <w:w w:val="110"/>
        </w:rPr>
        <w:t>injury</w:t>
      </w:r>
      <w:r>
        <w:rPr>
          <w:spacing w:val="-7"/>
          <w:w w:val="110"/>
        </w:rPr>
        <w:t xml:space="preserve"> </w:t>
      </w:r>
      <w:r>
        <w:rPr>
          <w:w w:val="110"/>
        </w:rPr>
        <w:t>and</w:t>
      </w:r>
      <w:r>
        <w:rPr>
          <w:spacing w:val="-1"/>
          <w:w w:val="110"/>
        </w:rPr>
        <w:t xml:space="preserve"> </w:t>
      </w:r>
      <w:r>
        <w:rPr>
          <w:w w:val="110"/>
        </w:rPr>
        <w:t>personal</w:t>
      </w:r>
      <w:r>
        <w:rPr>
          <w:spacing w:val="-4"/>
          <w:w w:val="110"/>
        </w:rPr>
        <w:t xml:space="preserve"> </w:t>
      </w:r>
      <w:r>
        <w:rPr>
          <w:w w:val="110"/>
        </w:rPr>
        <w:t>&amp;</w:t>
      </w:r>
      <w:r>
        <w:rPr>
          <w:spacing w:val="-5"/>
          <w:w w:val="110"/>
        </w:rPr>
        <w:t xml:space="preserve"> </w:t>
      </w:r>
      <w:r>
        <w:rPr>
          <w:w w:val="110"/>
        </w:rPr>
        <w:t>advertising</w:t>
      </w:r>
      <w:r>
        <w:rPr>
          <w:spacing w:val="-7"/>
          <w:w w:val="110"/>
        </w:rPr>
        <w:t xml:space="preserve"> </w:t>
      </w:r>
      <w:r>
        <w:rPr>
          <w:w w:val="110"/>
        </w:rPr>
        <w:t>injury</w:t>
      </w:r>
      <w:r>
        <w:rPr>
          <w:spacing w:val="-5"/>
          <w:w w:val="110"/>
        </w:rPr>
        <w:t xml:space="preserve"> </w:t>
      </w:r>
      <w:r>
        <w:rPr>
          <w:w w:val="110"/>
        </w:rPr>
        <w:t>with</w:t>
      </w:r>
      <w:r>
        <w:rPr>
          <w:spacing w:val="-7"/>
          <w:w w:val="110"/>
        </w:rPr>
        <w:t xml:space="preserve"> </w:t>
      </w:r>
      <w:r>
        <w:rPr>
          <w:w w:val="110"/>
        </w:rPr>
        <w:t>limits</w:t>
      </w:r>
      <w:r>
        <w:rPr>
          <w:spacing w:val="-8"/>
          <w:w w:val="110"/>
        </w:rPr>
        <w:t xml:space="preserve"> </w:t>
      </w:r>
      <w:r>
        <w:rPr>
          <w:w w:val="110"/>
        </w:rPr>
        <w:t>no less than $10,000,000 per occurrence. If a general aggregate limit applies, either the general aggregate limit shall apply separately to this project/location or the general aggregate limit shall be twice the required</w:t>
      </w:r>
      <w:r>
        <w:rPr>
          <w:spacing w:val="67"/>
          <w:w w:val="110"/>
        </w:rPr>
        <w:t xml:space="preserve"> </w:t>
      </w:r>
      <w:r>
        <w:rPr>
          <w:w w:val="110"/>
        </w:rPr>
        <w:t>occurrence</w:t>
      </w:r>
      <w:r>
        <w:rPr>
          <w:spacing w:val="-9"/>
          <w:w w:val="110"/>
        </w:rPr>
        <w:t xml:space="preserve"> </w:t>
      </w:r>
      <w:r>
        <w:rPr>
          <w:w w:val="110"/>
        </w:rPr>
        <w:t>limit.</w:t>
      </w:r>
    </w:p>
    <w:p w14:paraId="2EC30F92" w14:textId="77777777" w:rsidR="00A874BE" w:rsidRDefault="00A874BE">
      <w:pPr>
        <w:pStyle w:val="BodyText"/>
        <w:spacing w:before="5"/>
        <w:rPr>
          <w:sz w:val="19"/>
        </w:rPr>
      </w:pPr>
    </w:p>
    <w:p w14:paraId="0C392BB6" w14:textId="77777777" w:rsidR="00A874BE" w:rsidRDefault="005A2552">
      <w:pPr>
        <w:pStyle w:val="Heading3"/>
        <w:numPr>
          <w:ilvl w:val="1"/>
          <w:numId w:val="1"/>
        </w:numPr>
        <w:tabs>
          <w:tab w:val="left" w:pos="1339"/>
        </w:tabs>
        <w:ind w:hanging="361"/>
        <w:rPr>
          <w:rFonts w:ascii="Lucida Sans"/>
          <w:sz w:val="20"/>
        </w:rPr>
      </w:pPr>
      <w:r>
        <w:rPr>
          <w:w w:val="105"/>
        </w:rPr>
        <w:t>Automobile</w:t>
      </w:r>
      <w:r>
        <w:rPr>
          <w:spacing w:val="-8"/>
          <w:w w:val="105"/>
        </w:rPr>
        <w:t xml:space="preserve"> </w:t>
      </w:r>
      <w:r>
        <w:rPr>
          <w:w w:val="105"/>
        </w:rPr>
        <w:t>Liability</w:t>
      </w:r>
    </w:p>
    <w:p w14:paraId="084E91AA" w14:textId="77777777" w:rsidR="00A874BE" w:rsidRDefault="00A874BE">
      <w:pPr>
        <w:pStyle w:val="BodyText"/>
        <w:spacing w:before="6"/>
        <w:rPr>
          <w:b/>
          <w:sz w:val="23"/>
        </w:rPr>
      </w:pPr>
    </w:p>
    <w:p w14:paraId="4936ECDA" w14:textId="77777777" w:rsidR="00A874BE" w:rsidRDefault="005A2552">
      <w:pPr>
        <w:pStyle w:val="BodyText"/>
        <w:spacing w:line="283" w:lineRule="auto"/>
        <w:ind w:left="978" w:right="495"/>
        <w:jc w:val="both"/>
      </w:pPr>
      <w:r>
        <w:rPr>
          <w:w w:val="105"/>
        </w:rPr>
        <w:t>ISO</w:t>
      </w:r>
      <w:r>
        <w:rPr>
          <w:spacing w:val="-31"/>
          <w:w w:val="105"/>
        </w:rPr>
        <w:t xml:space="preserve"> </w:t>
      </w:r>
      <w:r>
        <w:rPr>
          <w:w w:val="105"/>
        </w:rPr>
        <w:t>Form</w:t>
      </w:r>
      <w:r>
        <w:rPr>
          <w:spacing w:val="-30"/>
          <w:w w:val="105"/>
        </w:rPr>
        <w:t xml:space="preserve"> </w:t>
      </w:r>
      <w:r>
        <w:rPr>
          <w:w w:val="105"/>
        </w:rPr>
        <w:t>Number</w:t>
      </w:r>
      <w:r>
        <w:rPr>
          <w:spacing w:val="-33"/>
          <w:w w:val="105"/>
        </w:rPr>
        <w:t xml:space="preserve"> </w:t>
      </w:r>
      <w:r>
        <w:rPr>
          <w:w w:val="105"/>
        </w:rPr>
        <w:t>CA</w:t>
      </w:r>
      <w:r>
        <w:rPr>
          <w:spacing w:val="-32"/>
          <w:w w:val="105"/>
        </w:rPr>
        <w:t xml:space="preserve"> </w:t>
      </w:r>
      <w:r>
        <w:rPr>
          <w:w w:val="105"/>
        </w:rPr>
        <w:t>00</w:t>
      </w:r>
      <w:r>
        <w:rPr>
          <w:spacing w:val="-30"/>
          <w:w w:val="105"/>
        </w:rPr>
        <w:t xml:space="preserve"> </w:t>
      </w:r>
      <w:r>
        <w:rPr>
          <w:w w:val="105"/>
        </w:rPr>
        <w:t>01</w:t>
      </w:r>
      <w:r>
        <w:rPr>
          <w:spacing w:val="-34"/>
          <w:w w:val="105"/>
        </w:rPr>
        <w:t xml:space="preserve"> </w:t>
      </w:r>
      <w:r>
        <w:rPr>
          <w:w w:val="105"/>
        </w:rPr>
        <w:t>covering</w:t>
      </w:r>
      <w:r>
        <w:rPr>
          <w:spacing w:val="-29"/>
          <w:w w:val="105"/>
        </w:rPr>
        <w:t xml:space="preserve"> </w:t>
      </w:r>
      <w:r>
        <w:rPr>
          <w:w w:val="105"/>
        </w:rPr>
        <w:t>any</w:t>
      </w:r>
      <w:r>
        <w:rPr>
          <w:spacing w:val="-31"/>
          <w:w w:val="105"/>
        </w:rPr>
        <w:t xml:space="preserve"> </w:t>
      </w:r>
      <w:r>
        <w:rPr>
          <w:w w:val="105"/>
        </w:rPr>
        <w:t>auto</w:t>
      </w:r>
      <w:r>
        <w:rPr>
          <w:spacing w:val="-33"/>
          <w:w w:val="105"/>
        </w:rPr>
        <w:t xml:space="preserve"> </w:t>
      </w:r>
      <w:r>
        <w:rPr>
          <w:w w:val="105"/>
        </w:rPr>
        <w:t>(Code</w:t>
      </w:r>
      <w:r>
        <w:rPr>
          <w:spacing w:val="-30"/>
          <w:w w:val="105"/>
        </w:rPr>
        <w:t xml:space="preserve"> </w:t>
      </w:r>
      <w:r>
        <w:rPr>
          <w:w w:val="105"/>
        </w:rPr>
        <w:t>1),</w:t>
      </w:r>
      <w:r>
        <w:rPr>
          <w:spacing w:val="-33"/>
          <w:w w:val="105"/>
        </w:rPr>
        <w:t xml:space="preserve"> </w:t>
      </w:r>
      <w:r>
        <w:rPr>
          <w:w w:val="105"/>
        </w:rPr>
        <w:t>or</w:t>
      </w:r>
      <w:r>
        <w:rPr>
          <w:spacing w:val="-33"/>
          <w:w w:val="105"/>
        </w:rPr>
        <w:t xml:space="preserve"> </w:t>
      </w:r>
      <w:r>
        <w:rPr>
          <w:w w:val="105"/>
        </w:rPr>
        <w:t>if</w:t>
      </w:r>
      <w:r>
        <w:rPr>
          <w:spacing w:val="-33"/>
          <w:w w:val="105"/>
        </w:rPr>
        <w:t xml:space="preserve"> </w:t>
      </w:r>
      <w:r>
        <w:rPr>
          <w:w w:val="105"/>
        </w:rPr>
        <w:t>AFFILIATE</w:t>
      </w:r>
      <w:r>
        <w:rPr>
          <w:spacing w:val="-31"/>
          <w:w w:val="105"/>
        </w:rPr>
        <w:t xml:space="preserve"> </w:t>
      </w:r>
      <w:r>
        <w:rPr>
          <w:w w:val="105"/>
        </w:rPr>
        <w:t>has</w:t>
      </w:r>
      <w:r>
        <w:rPr>
          <w:spacing w:val="-31"/>
          <w:w w:val="105"/>
        </w:rPr>
        <w:t xml:space="preserve"> </w:t>
      </w:r>
      <w:r>
        <w:rPr>
          <w:w w:val="105"/>
        </w:rPr>
        <w:t>no</w:t>
      </w:r>
      <w:r>
        <w:rPr>
          <w:spacing w:val="-33"/>
          <w:w w:val="105"/>
        </w:rPr>
        <w:t xml:space="preserve"> </w:t>
      </w:r>
      <w:r>
        <w:rPr>
          <w:w w:val="105"/>
        </w:rPr>
        <w:t>owned autos,</w:t>
      </w:r>
      <w:r>
        <w:rPr>
          <w:spacing w:val="-3"/>
          <w:w w:val="105"/>
        </w:rPr>
        <w:t xml:space="preserve"> </w:t>
      </w:r>
      <w:r>
        <w:rPr>
          <w:w w:val="105"/>
        </w:rPr>
        <w:t>hired,</w:t>
      </w:r>
      <w:r>
        <w:rPr>
          <w:spacing w:val="33"/>
          <w:w w:val="105"/>
        </w:rPr>
        <w:t xml:space="preserve"> </w:t>
      </w:r>
      <w:r>
        <w:rPr>
          <w:w w:val="105"/>
        </w:rPr>
        <w:t>(Code</w:t>
      </w:r>
      <w:r>
        <w:rPr>
          <w:spacing w:val="34"/>
          <w:w w:val="105"/>
        </w:rPr>
        <w:t xml:space="preserve"> </w:t>
      </w:r>
      <w:r>
        <w:rPr>
          <w:w w:val="105"/>
        </w:rPr>
        <w:t>8)</w:t>
      </w:r>
      <w:r>
        <w:rPr>
          <w:spacing w:val="33"/>
          <w:w w:val="105"/>
        </w:rPr>
        <w:t xml:space="preserve"> </w:t>
      </w:r>
      <w:r>
        <w:rPr>
          <w:w w:val="105"/>
        </w:rPr>
        <w:t>and</w:t>
      </w:r>
      <w:r>
        <w:rPr>
          <w:spacing w:val="34"/>
          <w:w w:val="105"/>
        </w:rPr>
        <w:t xml:space="preserve"> </w:t>
      </w:r>
      <w:r>
        <w:rPr>
          <w:w w:val="105"/>
        </w:rPr>
        <w:t>non-owned</w:t>
      </w:r>
      <w:r>
        <w:rPr>
          <w:spacing w:val="34"/>
          <w:w w:val="105"/>
        </w:rPr>
        <w:t xml:space="preserve"> </w:t>
      </w:r>
      <w:r>
        <w:rPr>
          <w:w w:val="105"/>
        </w:rPr>
        <w:t>autos</w:t>
      </w:r>
      <w:r>
        <w:rPr>
          <w:spacing w:val="33"/>
          <w:w w:val="105"/>
        </w:rPr>
        <w:t xml:space="preserve"> </w:t>
      </w:r>
      <w:r>
        <w:rPr>
          <w:w w:val="105"/>
        </w:rPr>
        <w:t>(Code</w:t>
      </w:r>
      <w:r>
        <w:rPr>
          <w:spacing w:val="32"/>
          <w:w w:val="105"/>
        </w:rPr>
        <w:t xml:space="preserve"> </w:t>
      </w:r>
      <w:r>
        <w:rPr>
          <w:w w:val="105"/>
        </w:rPr>
        <w:t>9),</w:t>
      </w:r>
      <w:r>
        <w:rPr>
          <w:spacing w:val="38"/>
          <w:w w:val="105"/>
        </w:rPr>
        <w:t xml:space="preserve"> </w:t>
      </w:r>
      <w:r>
        <w:rPr>
          <w:w w:val="105"/>
        </w:rPr>
        <w:t>with</w:t>
      </w:r>
      <w:r>
        <w:rPr>
          <w:spacing w:val="38"/>
          <w:w w:val="105"/>
        </w:rPr>
        <w:t xml:space="preserve"> </w:t>
      </w:r>
      <w:r>
        <w:rPr>
          <w:w w:val="105"/>
        </w:rPr>
        <w:t>limit</w:t>
      </w:r>
      <w:r>
        <w:rPr>
          <w:spacing w:val="39"/>
          <w:w w:val="105"/>
        </w:rPr>
        <w:t xml:space="preserve"> </w:t>
      </w:r>
      <w:r>
        <w:rPr>
          <w:w w:val="105"/>
        </w:rPr>
        <w:t>no</w:t>
      </w:r>
      <w:r>
        <w:rPr>
          <w:spacing w:val="35"/>
          <w:w w:val="105"/>
        </w:rPr>
        <w:t xml:space="preserve"> </w:t>
      </w:r>
      <w:r>
        <w:rPr>
          <w:w w:val="105"/>
        </w:rPr>
        <w:t>less</w:t>
      </w:r>
      <w:r>
        <w:rPr>
          <w:spacing w:val="33"/>
          <w:w w:val="105"/>
        </w:rPr>
        <w:t xml:space="preserve"> </w:t>
      </w:r>
      <w:r>
        <w:rPr>
          <w:w w:val="105"/>
        </w:rPr>
        <w:t>than</w:t>
      </w:r>
    </w:p>
    <w:p w14:paraId="5B295154" w14:textId="77777777" w:rsidR="00A874BE" w:rsidRDefault="005A2552">
      <w:pPr>
        <w:pStyle w:val="BodyText"/>
        <w:spacing w:before="1"/>
        <w:ind w:left="978"/>
        <w:jc w:val="both"/>
      </w:pPr>
      <w:r>
        <w:rPr>
          <w:w w:val="105"/>
        </w:rPr>
        <w:t>$10,000,000 per accident for bodily injury and property damage.</w:t>
      </w:r>
    </w:p>
    <w:p w14:paraId="5B21FBD9" w14:textId="77777777" w:rsidR="00A874BE" w:rsidRDefault="00A874BE">
      <w:pPr>
        <w:pStyle w:val="BodyText"/>
        <w:spacing w:before="6"/>
        <w:rPr>
          <w:sz w:val="23"/>
        </w:rPr>
      </w:pPr>
    </w:p>
    <w:p w14:paraId="41C7A918" w14:textId="77777777" w:rsidR="00A874BE" w:rsidRDefault="005A2552">
      <w:pPr>
        <w:pStyle w:val="Heading3"/>
        <w:numPr>
          <w:ilvl w:val="1"/>
          <w:numId w:val="1"/>
        </w:numPr>
        <w:tabs>
          <w:tab w:val="left" w:pos="1339"/>
        </w:tabs>
        <w:ind w:hanging="361"/>
        <w:rPr>
          <w:rFonts w:ascii="Lucida Sans" w:hAnsi="Lucida Sans"/>
          <w:sz w:val="20"/>
        </w:rPr>
      </w:pPr>
      <w:r>
        <w:rPr>
          <w:w w:val="105"/>
        </w:rPr>
        <w:t>Workers’ Compensation and Employers’</w:t>
      </w:r>
      <w:r>
        <w:rPr>
          <w:spacing w:val="-36"/>
          <w:w w:val="105"/>
        </w:rPr>
        <w:t xml:space="preserve"> </w:t>
      </w:r>
      <w:r>
        <w:rPr>
          <w:w w:val="105"/>
        </w:rPr>
        <w:t>Liability</w:t>
      </w:r>
    </w:p>
    <w:p w14:paraId="23AEE1D3" w14:textId="77777777" w:rsidR="00A874BE" w:rsidRDefault="00A874BE">
      <w:pPr>
        <w:pStyle w:val="BodyText"/>
        <w:spacing w:before="7"/>
        <w:rPr>
          <w:b/>
          <w:sz w:val="23"/>
        </w:rPr>
      </w:pPr>
    </w:p>
    <w:p w14:paraId="071A28E8" w14:textId="77777777" w:rsidR="00A874BE" w:rsidRDefault="005A2552">
      <w:pPr>
        <w:pStyle w:val="BodyText"/>
        <w:spacing w:line="283" w:lineRule="auto"/>
        <w:ind w:left="978" w:right="532"/>
      </w:pPr>
      <w:r>
        <w:rPr>
          <w:w w:val="110"/>
        </w:rPr>
        <w:t>As required by the State of California, with Statutory Limits, and Employer’s Liability</w:t>
      </w:r>
      <w:r>
        <w:rPr>
          <w:spacing w:val="-19"/>
          <w:w w:val="110"/>
        </w:rPr>
        <w:t xml:space="preserve"> </w:t>
      </w:r>
      <w:r>
        <w:rPr>
          <w:w w:val="110"/>
        </w:rPr>
        <w:t>Insurance</w:t>
      </w:r>
      <w:r>
        <w:rPr>
          <w:spacing w:val="-5"/>
          <w:w w:val="110"/>
        </w:rPr>
        <w:t xml:space="preserve"> </w:t>
      </w:r>
      <w:r>
        <w:rPr>
          <w:w w:val="110"/>
        </w:rPr>
        <w:t>with</w:t>
      </w:r>
      <w:r>
        <w:rPr>
          <w:spacing w:val="-13"/>
          <w:w w:val="110"/>
        </w:rPr>
        <w:t xml:space="preserve"> </w:t>
      </w:r>
      <w:r>
        <w:rPr>
          <w:w w:val="110"/>
        </w:rPr>
        <w:t>limit</w:t>
      </w:r>
      <w:r>
        <w:rPr>
          <w:spacing w:val="-15"/>
          <w:w w:val="110"/>
        </w:rPr>
        <w:t xml:space="preserve"> </w:t>
      </w:r>
      <w:r>
        <w:rPr>
          <w:w w:val="110"/>
        </w:rPr>
        <w:t>of</w:t>
      </w:r>
      <w:r>
        <w:rPr>
          <w:spacing w:val="-17"/>
          <w:w w:val="110"/>
        </w:rPr>
        <w:t xml:space="preserve"> </w:t>
      </w:r>
      <w:r>
        <w:rPr>
          <w:w w:val="110"/>
        </w:rPr>
        <w:t>no</w:t>
      </w:r>
      <w:r>
        <w:rPr>
          <w:spacing w:val="-17"/>
          <w:w w:val="110"/>
        </w:rPr>
        <w:t xml:space="preserve"> </w:t>
      </w:r>
      <w:r>
        <w:rPr>
          <w:w w:val="110"/>
        </w:rPr>
        <w:t>less</w:t>
      </w:r>
      <w:r>
        <w:rPr>
          <w:spacing w:val="-14"/>
          <w:w w:val="110"/>
        </w:rPr>
        <w:t xml:space="preserve"> </w:t>
      </w:r>
      <w:r>
        <w:rPr>
          <w:w w:val="110"/>
        </w:rPr>
        <w:t>than</w:t>
      </w:r>
      <w:r>
        <w:rPr>
          <w:spacing w:val="-12"/>
          <w:w w:val="110"/>
        </w:rPr>
        <w:t xml:space="preserve"> </w:t>
      </w:r>
      <w:r>
        <w:rPr>
          <w:w w:val="110"/>
        </w:rPr>
        <w:t>$1,000,000</w:t>
      </w:r>
      <w:r>
        <w:rPr>
          <w:spacing w:val="-13"/>
          <w:w w:val="110"/>
        </w:rPr>
        <w:t xml:space="preserve"> </w:t>
      </w:r>
      <w:r>
        <w:rPr>
          <w:w w:val="110"/>
        </w:rPr>
        <w:t>per</w:t>
      </w:r>
      <w:r>
        <w:rPr>
          <w:spacing w:val="-16"/>
          <w:w w:val="110"/>
        </w:rPr>
        <w:t xml:space="preserve"> </w:t>
      </w:r>
      <w:r>
        <w:rPr>
          <w:w w:val="110"/>
        </w:rPr>
        <w:t>accident</w:t>
      </w:r>
      <w:r>
        <w:rPr>
          <w:spacing w:val="-13"/>
          <w:w w:val="110"/>
        </w:rPr>
        <w:t xml:space="preserve"> </w:t>
      </w:r>
      <w:r>
        <w:rPr>
          <w:w w:val="110"/>
        </w:rPr>
        <w:t>for</w:t>
      </w:r>
      <w:r>
        <w:rPr>
          <w:spacing w:val="-16"/>
          <w:w w:val="110"/>
        </w:rPr>
        <w:t xml:space="preserve"> </w:t>
      </w:r>
      <w:r>
        <w:rPr>
          <w:w w:val="110"/>
        </w:rPr>
        <w:t>bodily injury or</w:t>
      </w:r>
      <w:r>
        <w:rPr>
          <w:spacing w:val="-22"/>
          <w:w w:val="110"/>
        </w:rPr>
        <w:t xml:space="preserve"> </w:t>
      </w:r>
      <w:r>
        <w:rPr>
          <w:w w:val="110"/>
        </w:rPr>
        <w:t>disease.</w:t>
      </w:r>
    </w:p>
    <w:p w14:paraId="11A00A2D" w14:textId="77777777" w:rsidR="00A874BE" w:rsidRDefault="00A874BE">
      <w:pPr>
        <w:spacing w:line="283" w:lineRule="auto"/>
        <w:sectPr w:rsidR="00A874BE">
          <w:footerReference w:type="default" r:id="rId23"/>
          <w:pgSz w:w="12240" w:h="15840"/>
          <w:pgMar w:top="1360" w:right="940" w:bottom="900" w:left="820" w:header="0" w:footer="716" w:gutter="0"/>
          <w:cols w:space="720"/>
        </w:sectPr>
      </w:pPr>
    </w:p>
    <w:p w14:paraId="43B3152C" w14:textId="77777777" w:rsidR="00A874BE" w:rsidRDefault="005A2552">
      <w:pPr>
        <w:pStyle w:val="Heading3"/>
        <w:numPr>
          <w:ilvl w:val="0"/>
          <w:numId w:val="1"/>
        </w:numPr>
        <w:tabs>
          <w:tab w:val="left" w:pos="1160"/>
        </w:tabs>
        <w:spacing w:before="80"/>
      </w:pPr>
      <w:r>
        <w:lastRenderedPageBreak/>
        <w:t>Endorsements</w:t>
      </w:r>
    </w:p>
    <w:p w14:paraId="484014FF" w14:textId="77777777" w:rsidR="00A874BE" w:rsidRDefault="00A874BE">
      <w:pPr>
        <w:pStyle w:val="BodyText"/>
        <w:spacing w:before="6"/>
        <w:rPr>
          <w:b/>
          <w:sz w:val="23"/>
        </w:rPr>
      </w:pPr>
    </w:p>
    <w:p w14:paraId="5D725692" w14:textId="77777777" w:rsidR="00A874BE" w:rsidRDefault="005A2552">
      <w:pPr>
        <w:pStyle w:val="BodyText"/>
        <w:spacing w:before="1" w:line="283" w:lineRule="auto"/>
        <w:ind w:left="620" w:right="494"/>
        <w:jc w:val="both"/>
      </w:pPr>
      <w:r>
        <w:rPr>
          <w:w w:val="110"/>
        </w:rPr>
        <w:t>AFFILIATE</w:t>
      </w:r>
      <w:r>
        <w:rPr>
          <w:spacing w:val="-17"/>
          <w:w w:val="110"/>
        </w:rPr>
        <w:t xml:space="preserve"> </w:t>
      </w:r>
      <w:r>
        <w:rPr>
          <w:w w:val="110"/>
        </w:rPr>
        <w:t>shall</w:t>
      </w:r>
      <w:r>
        <w:rPr>
          <w:spacing w:val="-17"/>
          <w:w w:val="110"/>
        </w:rPr>
        <w:t xml:space="preserve"> </w:t>
      </w:r>
      <w:r>
        <w:rPr>
          <w:w w:val="110"/>
        </w:rPr>
        <w:t>furnish</w:t>
      </w:r>
      <w:r>
        <w:rPr>
          <w:spacing w:val="-14"/>
          <w:w w:val="110"/>
        </w:rPr>
        <w:t xml:space="preserve"> </w:t>
      </w:r>
      <w:r>
        <w:rPr>
          <w:w w:val="110"/>
        </w:rPr>
        <w:t>RPG</w:t>
      </w:r>
      <w:r>
        <w:rPr>
          <w:spacing w:val="-16"/>
          <w:w w:val="110"/>
        </w:rPr>
        <w:t xml:space="preserve"> </w:t>
      </w:r>
      <w:r>
        <w:rPr>
          <w:w w:val="110"/>
        </w:rPr>
        <w:t>Partners</w:t>
      </w:r>
      <w:r>
        <w:rPr>
          <w:spacing w:val="-17"/>
          <w:w w:val="110"/>
        </w:rPr>
        <w:t xml:space="preserve"> </w:t>
      </w:r>
      <w:r>
        <w:rPr>
          <w:w w:val="110"/>
        </w:rPr>
        <w:t>with</w:t>
      </w:r>
      <w:r>
        <w:rPr>
          <w:spacing w:val="-17"/>
          <w:w w:val="110"/>
        </w:rPr>
        <w:t xml:space="preserve"> </w:t>
      </w:r>
      <w:r>
        <w:rPr>
          <w:w w:val="110"/>
        </w:rPr>
        <w:t>certificates</w:t>
      </w:r>
      <w:r>
        <w:rPr>
          <w:spacing w:val="-18"/>
          <w:w w:val="110"/>
        </w:rPr>
        <w:t xml:space="preserve"> </w:t>
      </w:r>
      <w:r>
        <w:rPr>
          <w:w w:val="110"/>
        </w:rPr>
        <w:t>of</w:t>
      </w:r>
      <w:r>
        <w:rPr>
          <w:spacing w:val="-19"/>
          <w:w w:val="110"/>
        </w:rPr>
        <w:t xml:space="preserve"> </w:t>
      </w:r>
      <w:r>
        <w:rPr>
          <w:w w:val="110"/>
        </w:rPr>
        <w:t>insurance</w:t>
      </w:r>
      <w:r>
        <w:rPr>
          <w:spacing w:val="-17"/>
          <w:w w:val="110"/>
        </w:rPr>
        <w:t xml:space="preserve"> </w:t>
      </w:r>
      <w:r>
        <w:rPr>
          <w:w w:val="110"/>
        </w:rPr>
        <w:t>and</w:t>
      </w:r>
      <w:r>
        <w:rPr>
          <w:spacing w:val="-18"/>
          <w:w w:val="110"/>
        </w:rPr>
        <w:t xml:space="preserve"> </w:t>
      </w:r>
      <w:r>
        <w:rPr>
          <w:w w:val="110"/>
        </w:rPr>
        <w:t>any</w:t>
      </w:r>
      <w:r>
        <w:rPr>
          <w:spacing w:val="-17"/>
          <w:w w:val="110"/>
        </w:rPr>
        <w:t xml:space="preserve"> </w:t>
      </w:r>
      <w:r>
        <w:rPr>
          <w:w w:val="110"/>
        </w:rPr>
        <w:t>required endorsements effecting coverage required by this section. The endorsements are to be signed by a person authorized by that insurer to bind coverage on its behalf. Endorsements must specifically state that they modify the policy language.</w:t>
      </w:r>
    </w:p>
    <w:p w14:paraId="06701A60" w14:textId="77777777" w:rsidR="00A874BE" w:rsidRDefault="00A874BE">
      <w:pPr>
        <w:pStyle w:val="BodyText"/>
        <w:spacing w:before="5"/>
        <w:rPr>
          <w:sz w:val="19"/>
        </w:rPr>
      </w:pPr>
    </w:p>
    <w:p w14:paraId="15B0879B" w14:textId="77777777" w:rsidR="00A874BE" w:rsidRDefault="005A2552">
      <w:pPr>
        <w:pStyle w:val="ListParagraph"/>
        <w:numPr>
          <w:ilvl w:val="1"/>
          <w:numId w:val="1"/>
        </w:numPr>
        <w:tabs>
          <w:tab w:val="left" w:pos="1339"/>
        </w:tabs>
        <w:spacing w:before="1" w:line="283" w:lineRule="auto"/>
        <w:ind w:right="502"/>
        <w:rPr>
          <w:rFonts w:ascii="Lucida Sans"/>
          <w:sz w:val="20"/>
        </w:rPr>
      </w:pPr>
      <w:r>
        <w:rPr>
          <w:w w:val="110"/>
        </w:rPr>
        <w:t>The Commercial General Liability policy shall contain, or be endorsed to contain, the following</w:t>
      </w:r>
      <w:r>
        <w:rPr>
          <w:spacing w:val="-2"/>
          <w:w w:val="110"/>
        </w:rPr>
        <w:t xml:space="preserve"> </w:t>
      </w:r>
      <w:r>
        <w:rPr>
          <w:w w:val="110"/>
        </w:rPr>
        <w:t>provisions:</w:t>
      </w:r>
    </w:p>
    <w:p w14:paraId="304EF7A9" w14:textId="77777777" w:rsidR="00A874BE" w:rsidRDefault="00A874BE">
      <w:pPr>
        <w:pStyle w:val="BodyText"/>
        <w:spacing w:before="6"/>
        <w:rPr>
          <w:sz w:val="19"/>
        </w:rPr>
      </w:pPr>
    </w:p>
    <w:p w14:paraId="607FEAA1" w14:textId="77777777" w:rsidR="00A874BE" w:rsidRDefault="005A2552">
      <w:pPr>
        <w:pStyle w:val="BodyText"/>
        <w:spacing w:line="283" w:lineRule="auto"/>
        <w:ind w:left="1338" w:right="494"/>
        <w:jc w:val="both"/>
      </w:pPr>
      <w:r>
        <w:rPr>
          <w:w w:val="110"/>
        </w:rPr>
        <w:t>The</w:t>
      </w:r>
      <w:r>
        <w:rPr>
          <w:spacing w:val="-16"/>
          <w:w w:val="110"/>
        </w:rPr>
        <w:t xml:space="preserve"> </w:t>
      </w:r>
      <w:r>
        <w:rPr>
          <w:w w:val="110"/>
        </w:rPr>
        <w:t>California</w:t>
      </w:r>
      <w:r>
        <w:rPr>
          <w:spacing w:val="-16"/>
          <w:w w:val="110"/>
        </w:rPr>
        <w:t xml:space="preserve"> </w:t>
      </w:r>
      <w:r>
        <w:rPr>
          <w:w w:val="110"/>
        </w:rPr>
        <w:t>Department</w:t>
      </w:r>
      <w:r>
        <w:rPr>
          <w:spacing w:val="-16"/>
          <w:w w:val="110"/>
        </w:rPr>
        <w:t xml:space="preserve"> </w:t>
      </w:r>
      <w:r>
        <w:rPr>
          <w:w w:val="110"/>
        </w:rPr>
        <w:t>of</w:t>
      </w:r>
      <w:r>
        <w:rPr>
          <w:spacing w:val="-17"/>
          <w:w w:val="110"/>
        </w:rPr>
        <w:t xml:space="preserve"> </w:t>
      </w:r>
      <w:r>
        <w:rPr>
          <w:w w:val="110"/>
        </w:rPr>
        <w:t>Transportation</w:t>
      </w:r>
      <w:r>
        <w:rPr>
          <w:spacing w:val="-16"/>
          <w:w w:val="110"/>
        </w:rPr>
        <w:t xml:space="preserve"> </w:t>
      </w:r>
      <w:r>
        <w:rPr>
          <w:w w:val="110"/>
        </w:rPr>
        <w:t>(CALTRANS),</w:t>
      </w:r>
      <w:r>
        <w:rPr>
          <w:spacing w:val="-8"/>
          <w:w w:val="110"/>
        </w:rPr>
        <w:t xml:space="preserve"> </w:t>
      </w:r>
      <w:r>
        <w:rPr>
          <w:spacing w:val="5"/>
          <w:w w:val="110"/>
        </w:rPr>
        <w:t xml:space="preserve">SANDAG and the </w:t>
      </w:r>
      <w:r>
        <w:rPr>
          <w:w w:val="110"/>
        </w:rPr>
        <w:t>City</w:t>
      </w:r>
      <w:r>
        <w:rPr>
          <w:spacing w:val="-37"/>
          <w:w w:val="110"/>
        </w:rPr>
        <w:t xml:space="preserve"> </w:t>
      </w:r>
      <w:r>
        <w:rPr>
          <w:w w:val="110"/>
        </w:rPr>
        <w:t>of</w:t>
      </w:r>
      <w:r>
        <w:rPr>
          <w:spacing w:val="-36"/>
          <w:w w:val="110"/>
        </w:rPr>
        <w:t xml:space="preserve"> </w:t>
      </w:r>
      <w:r>
        <w:rPr>
          <w:w w:val="110"/>
        </w:rPr>
        <w:t>Chula</w:t>
      </w:r>
      <w:r>
        <w:rPr>
          <w:spacing w:val="-36"/>
          <w:w w:val="110"/>
        </w:rPr>
        <w:t xml:space="preserve"> </w:t>
      </w:r>
      <w:r>
        <w:rPr>
          <w:w w:val="110"/>
        </w:rPr>
        <w:t>Vista,</w:t>
      </w:r>
      <w:r>
        <w:rPr>
          <w:spacing w:val="6"/>
          <w:w w:val="110"/>
        </w:rPr>
        <w:t xml:space="preserve"> </w:t>
      </w:r>
      <w:r>
        <w:rPr>
          <w:w w:val="110"/>
        </w:rPr>
        <w:t>their</w:t>
      </w:r>
      <w:r>
        <w:rPr>
          <w:spacing w:val="-18"/>
          <w:w w:val="110"/>
        </w:rPr>
        <w:t xml:space="preserve"> </w:t>
      </w:r>
      <w:r>
        <w:rPr>
          <w:w w:val="110"/>
        </w:rPr>
        <w:t>directors,</w:t>
      </w:r>
      <w:r>
        <w:rPr>
          <w:spacing w:val="-18"/>
          <w:w w:val="110"/>
        </w:rPr>
        <w:t xml:space="preserve"> </w:t>
      </w:r>
      <w:r>
        <w:rPr>
          <w:w w:val="110"/>
        </w:rPr>
        <w:t>officers,</w:t>
      </w:r>
      <w:r>
        <w:rPr>
          <w:spacing w:val="-16"/>
          <w:w w:val="110"/>
        </w:rPr>
        <w:t xml:space="preserve"> </w:t>
      </w:r>
      <w:r>
        <w:rPr>
          <w:w w:val="110"/>
        </w:rPr>
        <w:t>agents</w:t>
      </w:r>
      <w:r>
        <w:rPr>
          <w:spacing w:val="-17"/>
          <w:w w:val="110"/>
        </w:rPr>
        <w:t xml:space="preserve"> </w:t>
      </w:r>
      <w:r>
        <w:rPr>
          <w:w w:val="110"/>
        </w:rPr>
        <w:t>and</w:t>
      </w:r>
      <w:r>
        <w:rPr>
          <w:spacing w:val="-19"/>
          <w:w w:val="110"/>
        </w:rPr>
        <w:t xml:space="preserve"> </w:t>
      </w:r>
      <w:r>
        <w:rPr>
          <w:w w:val="110"/>
        </w:rPr>
        <w:t>employees</w:t>
      </w:r>
      <w:r>
        <w:rPr>
          <w:spacing w:val="-18"/>
          <w:w w:val="110"/>
        </w:rPr>
        <w:t xml:space="preserve"> </w:t>
      </w:r>
      <w:r>
        <w:rPr>
          <w:w w:val="110"/>
        </w:rPr>
        <w:t>are</w:t>
      </w:r>
      <w:r>
        <w:rPr>
          <w:spacing w:val="-18"/>
          <w:w w:val="110"/>
        </w:rPr>
        <w:t xml:space="preserve"> </w:t>
      </w:r>
      <w:r>
        <w:rPr>
          <w:w w:val="110"/>
        </w:rPr>
        <w:t>to</w:t>
      </w:r>
      <w:r>
        <w:rPr>
          <w:spacing w:val="-18"/>
          <w:w w:val="110"/>
        </w:rPr>
        <w:t xml:space="preserve"> </w:t>
      </w:r>
      <w:r>
        <w:rPr>
          <w:w w:val="110"/>
        </w:rPr>
        <w:t>be covered</w:t>
      </w:r>
      <w:r>
        <w:rPr>
          <w:spacing w:val="-24"/>
          <w:w w:val="110"/>
        </w:rPr>
        <w:t xml:space="preserve"> </w:t>
      </w:r>
      <w:r>
        <w:rPr>
          <w:w w:val="110"/>
        </w:rPr>
        <w:t>as</w:t>
      </w:r>
      <w:r>
        <w:rPr>
          <w:spacing w:val="-23"/>
          <w:w w:val="110"/>
        </w:rPr>
        <w:t xml:space="preserve"> </w:t>
      </w:r>
      <w:r>
        <w:rPr>
          <w:w w:val="110"/>
        </w:rPr>
        <w:t>additional</w:t>
      </w:r>
      <w:r>
        <w:rPr>
          <w:spacing w:val="-25"/>
          <w:w w:val="110"/>
        </w:rPr>
        <w:t xml:space="preserve"> </w:t>
      </w:r>
      <w:r>
        <w:rPr>
          <w:w w:val="110"/>
        </w:rPr>
        <w:t>insureds</w:t>
      </w:r>
      <w:r>
        <w:rPr>
          <w:spacing w:val="-22"/>
          <w:w w:val="110"/>
        </w:rPr>
        <w:t xml:space="preserve"> </w:t>
      </w:r>
      <w:r>
        <w:rPr>
          <w:w w:val="110"/>
        </w:rPr>
        <w:t>with</w:t>
      </w:r>
      <w:r>
        <w:rPr>
          <w:spacing w:val="-3"/>
          <w:w w:val="110"/>
        </w:rPr>
        <w:t xml:space="preserve"> </w:t>
      </w:r>
      <w:r>
        <w:rPr>
          <w:w w:val="110"/>
        </w:rPr>
        <w:t>respect</w:t>
      </w:r>
      <w:r>
        <w:rPr>
          <w:spacing w:val="-4"/>
          <w:w w:val="110"/>
        </w:rPr>
        <w:t xml:space="preserve"> </w:t>
      </w:r>
      <w:r>
        <w:rPr>
          <w:w w:val="110"/>
        </w:rPr>
        <w:t>to</w:t>
      </w:r>
      <w:r>
        <w:rPr>
          <w:spacing w:val="-4"/>
          <w:w w:val="110"/>
        </w:rPr>
        <w:t xml:space="preserve"> </w:t>
      </w:r>
      <w:r>
        <w:rPr>
          <w:w w:val="110"/>
        </w:rPr>
        <w:t>liability</w:t>
      </w:r>
      <w:r>
        <w:rPr>
          <w:spacing w:val="-2"/>
          <w:w w:val="110"/>
        </w:rPr>
        <w:t xml:space="preserve"> </w:t>
      </w:r>
      <w:r>
        <w:rPr>
          <w:w w:val="110"/>
        </w:rPr>
        <w:t>arising</w:t>
      </w:r>
      <w:r>
        <w:rPr>
          <w:spacing w:val="-3"/>
          <w:w w:val="110"/>
        </w:rPr>
        <w:t xml:space="preserve"> </w:t>
      </w:r>
      <w:r>
        <w:rPr>
          <w:w w:val="110"/>
        </w:rPr>
        <w:t>out</w:t>
      </w:r>
      <w:r>
        <w:rPr>
          <w:spacing w:val="-2"/>
          <w:w w:val="110"/>
        </w:rPr>
        <w:t xml:space="preserve"> </w:t>
      </w:r>
      <w:r>
        <w:rPr>
          <w:w w:val="110"/>
        </w:rPr>
        <w:t>of</w:t>
      </w:r>
      <w:r>
        <w:rPr>
          <w:spacing w:val="-3"/>
          <w:w w:val="110"/>
        </w:rPr>
        <w:t xml:space="preserve"> </w:t>
      </w:r>
      <w:r>
        <w:rPr>
          <w:w w:val="110"/>
        </w:rPr>
        <w:t>work</w:t>
      </w:r>
      <w:r>
        <w:rPr>
          <w:spacing w:val="-3"/>
          <w:w w:val="110"/>
        </w:rPr>
        <w:t xml:space="preserve"> </w:t>
      </w:r>
      <w:r>
        <w:rPr>
          <w:w w:val="110"/>
        </w:rPr>
        <w:t>or operations performed by or on behalf of the</w:t>
      </w:r>
      <w:r>
        <w:rPr>
          <w:spacing w:val="-6"/>
          <w:w w:val="110"/>
        </w:rPr>
        <w:t xml:space="preserve"> </w:t>
      </w:r>
      <w:r>
        <w:rPr>
          <w:w w:val="110"/>
        </w:rPr>
        <w:t>AFFILIATE.</w:t>
      </w:r>
    </w:p>
    <w:p w14:paraId="26591355" w14:textId="77777777" w:rsidR="00A874BE" w:rsidRDefault="00A874BE">
      <w:pPr>
        <w:pStyle w:val="BodyText"/>
        <w:spacing w:before="7"/>
        <w:rPr>
          <w:sz w:val="19"/>
        </w:rPr>
      </w:pPr>
    </w:p>
    <w:p w14:paraId="42476C7C" w14:textId="77777777" w:rsidR="00A874BE" w:rsidRDefault="005A2552">
      <w:pPr>
        <w:pStyle w:val="BodyText"/>
        <w:spacing w:line="283" w:lineRule="auto"/>
        <w:ind w:left="1338" w:right="494"/>
        <w:jc w:val="both"/>
      </w:pPr>
      <w:r>
        <w:rPr>
          <w:w w:val="105"/>
        </w:rPr>
        <w:t>For</w:t>
      </w:r>
      <w:r>
        <w:rPr>
          <w:spacing w:val="-7"/>
          <w:w w:val="105"/>
        </w:rPr>
        <w:t xml:space="preserve"> </w:t>
      </w:r>
      <w:r>
        <w:rPr>
          <w:w w:val="105"/>
        </w:rPr>
        <w:t>any</w:t>
      </w:r>
      <w:r>
        <w:rPr>
          <w:spacing w:val="-6"/>
          <w:w w:val="105"/>
        </w:rPr>
        <w:t xml:space="preserve"> </w:t>
      </w:r>
      <w:r>
        <w:rPr>
          <w:w w:val="105"/>
        </w:rPr>
        <w:t>claims</w:t>
      </w:r>
      <w:r>
        <w:rPr>
          <w:spacing w:val="-5"/>
          <w:w w:val="105"/>
        </w:rPr>
        <w:t xml:space="preserve"> </w:t>
      </w:r>
      <w:r>
        <w:rPr>
          <w:w w:val="105"/>
        </w:rPr>
        <w:t>related</w:t>
      </w:r>
      <w:r>
        <w:rPr>
          <w:spacing w:val="-6"/>
          <w:w w:val="105"/>
        </w:rPr>
        <w:t xml:space="preserve"> </w:t>
      </w:r>
      <w:r>
        <w:rPr>
          <w:w w:val="105"/>
        </w:rPr>
        <w:t>to</w:t>
      </w:r>
      <w:r>
        <w:rPr>
          <w:spacing w:val="-7"/>
          <w:w w:val="105"/>
        </w:rPr>
        <w:t xml:space="preserve"> </w:t>
      </w:r>
      <w:r>
        <w:rPr>
          <w:w w:val="105"/>
        </w:rPr>
        <w:t>this</w:t>
      </w:r>
      <w:r>
        <w:rPr>
          <w:spacing w:val="-6"/>
          <w:w w:val="105"/>
        </w:rPr>
        <w:t xml:space="preserve"> </w:t>
      </w:r>
      <w:r>
        <w:rPr>
          <w:w w:val="105"/>
        </w:rPr>
        <w:t>project,</w:t>
      </w:r>
      <w:r>
        <w:rPr>
          <w:spacing w:val="-6"/>
          <w:w w:val="105"/>
        </w:rPr>
        <w:t xml:space="preserve"> </w:t>
      </w:r>
      <w:r>
        <w:rPr>
          <w:w w:val="105"/>
        </w:rPr>
        <w:t>the</w:t>
      </w:r>
      <w:r>
        <w:rPr>
          <w:spacing w:val="-5"/>
          <w:w w:val="105"/>
        </w:rPr>
        <w:t xml:space="preserve"> </w:t>
      </w:r>
      <w:r>
        <w:rPr>
          <w:w w:val="105"/>
        </w:rPr>
        <w:t>AFFILIATE’S</w:t>
      </w:r>
      <w:r>
        <w:rPr>
          <w:spacing w:val="-6"/>
          <w:w w:val="105"/>
        </w:rPr>
        <w:t xml:space="preserve"> </w:t>
      </w:r>
      <w:r>
        <w:rPr>
          <w:w w:val="105"/>
        </w:rPr>
        <w:t>insurance</w:t>
      </w:r>
      <w:r>
        <w:rPr>
          <w:spacing w:val="-5"/>
          <w:w w:val="105"/>
        </w:rPr>
        <w:t xml:space="preserve"> </w:t>
      </w:r>
      <w:r>
        <w:rPr>
          <w:w w:val="105"/>
        </w:rPr>
        <w:t>coverage</w:t>
      </w:r>
      <w:r>
        <w:rPr>
          <w:spacing w:val="-6"/>
          <w:w w:val="105"/>
        </w:rPr>
        <w:t xml:space="preserve"> </w:t>
      </w:r>
      <w:r>
        <w:rPr>
          <w:w w:val="105"/>
        </w:rPr>
        <w:t>shall be primary insurance as respects CALTRANS, SANDAG and the City of Chula Vista</w:t>
      </w:r>
      <w:r>
        <w:rPr>
          <w:spacing w:val="-15"/>
          <w:w w:val="105"/>
        </w:rPr>
        <w:t xml:space="preserve"> </w:t>
      </w:r>
      <w:r>
        <w:rPr>
          <w:w w:val="105"/>
        </w:rPr>
        <w:t>and</w:t>
      </w:r>
      <w:r>
        <w:rPr>
          <w:spacing w:val="-15"/>
          <w:w w:val="105"/>
        </w:rPr>
        <w:t xml:space="preserve"> </w:t>
      </w:r>
      <w:r>
        <w:rPr>
          <w:w w:val="105"/>
        </w:rPr>
        <w:t>their</w:t>
      </w:r>
      <w:r>
        <w:rPr>
          <w:spacing w:val="-15"/>
          <w:w w:val="105"/>
        </w:rPr>
        <w:t xml:space="preserve"> </w:t>
      </w:r>
      <w:r>
        <w:rPr>
          <w:w w:val="105"/>
        </w:rPr>
        <w:t>directors,</w:t>
      </w:r>
      <w:r>
        <w:rPr>
          <w:spacing w:val="-14"/>
          <w:w w:val="105"/>
        </w:rPr>
        <w:t xml:space="preserve"> </w:t>
      </w:r>
      <w:r>
        <w:rPr>
          <w:w w:val="105"/>
        </w:rPr>
        <w:t>officers,</w:t>
      </w:r>
      <w:r>
        <w:rPr>
          <w:spacing w:val="-15"/>
          <w:w w:val="105"/>
        </w:rPr>
        <w:t xml:space="preserve"> </w:t>
      </w:r>
      <w:r>
        <w:rPr>
          <w:w w:val="105"/>
        </w:rPr>
        <w:t>agents</w:t>
      </w:r>
      <w:r>
        <w:rPr>
          <w:spacing w:val="-15"/>
          <w:w w:val="105"/>
        </w:rPr>
        <w:t xml:space="preserve"> </w:t>
      </w:r>
      <w:r>
        <w:rPr>
          <w:w w:val="105"/>
        </w:rPr>
        <w:t>and</w:t>
      </w:r>
      <w:r>
        <w:rPr>
          <w:spacing w:val="-13"/>
          <w:w w:val="105"/>
        </w:rPr>
        <w:t xml:space="preserve"> </w:t>
      </w:r>
      <w:r>
        <w:rPr>
          <w:w w:val="105"/>
        </w:rPr>
        <w:t>employees.</w:t>
      </w:r>
      <w:r>
        <w:rPr>
          <w:spacing w:val="-14"/>
          <w:w w:val="105"/>
        </w:rPr>
        <w:t xml:space="preserve"> </w:t>
      </w:r>
      <w:r>
        <w:rPr>
          <w:w w:val="105"/>
        </w:rPr>
        <w:t>Any</w:t>
      </w:r>
      <w:r>
        <w:rPr>
          <w:spacing w:val="-16"/>
          <w:w w:val="105"/>
        </w:rPr>
        <w:t xml:space="preserve"> </w:t>
      </w:r>
      <w:r>
        <w:rPr>
          <w:w w:val="105"/>
        </w:rPr>
        <w:t>insurance</w:t>
      </w:r>
      <w:r>
        <w:rPr>
          <w:spacing w:val="-14"/>
          <w:w w:val="105"/>
        </w:rPr>
        <w:t xml:space="preserve"> </w:t>
      </w:r>
      <w:r>
        <w:rPr>
          <w:w w:val="105"/>
        </w:rPr>
        <w:t>or</w:t>
      </w:r>
      <w:r>
        <w:rPr>
          <w:spacing w:val="-15"/>
          <w:w w:val="105"/>
        </w:rPr>
        <w:t xml:space="preserve"> </w:t>
      </w:r>
      <w:r>
        <w:rPr>
          <w:w w:val="105"/>
        </w:rPr>
        <w:t>self- insurance maintained by CALTRANS, SANDAG and the City of Chula Vista, their officers, officials, employees, or volunteers shall be excess of the AFFILIATE’S insurance and shall not contribute with</w:t>
      </w:r>
      <w:r>
        <w:rPr>
          <w:spacing w:val="-26"/>
          <w:w w:val="105"/>
        </w:rPr>
        <w:t xml:space="preserve"> </w:t>
      </w:r>
      <w:r>
        <w:rPr>
          <w:w w:val="105"/>
        </w:rPr>
        <w:t>it.</w:t>
      </w:r>
    </w:p>
    <w:p w14:paraId="4919AB43" w14:textId="77777777" w:rsidR="00A874BE" w:rsidRDefault="00A874BE">
      <w:pPr>
        <w:pStyle w:val="BodyText"/>
        <w:spacing w:before="6"/>
        <w:rPr>
          <w:sz w:val="19"/>
        </w:rPr>
      </w:pPr>
    </w:p>
    <w:p w14:paraId="78CBF77D" w14:textId="77777777" w:rsidR="00A874BE" w:rsidRDefault="005A2552">
      <w:pPr>
        <w:pStyle w:val="ListParagraph"/>
        <w:numPr>
          <w:ilvl w:val="1"/>
          <w:numId w:val="1"/>
        </w:numPr>
        <w:tabs>
          <w:tab w:val="left" w:pos="1339"/>
        </w:tabs>
        <w:spacing w:line="283" w:lineRule="auto"/>
        <w:ind w:right="512"/>
        <w:rPr>
          <w:rFonts w:ascii="Lucida Sans"/>
          <w:sz w:val="20"/>
        </w:rPr>
      </w:pPr>
      <w:r>
        <w:rPr>
          <w:w w:val="110"/>
        </w:rPr>
        <w:t>The Automobile Liability policy shall contain, or be endorsed to contain, the following</w:t>
      </w:r>
      <w:r>
        <w:rPr>
          <w:spacing w:val="1"/>
          <w:w w:val="110"/>
        </w:rPr>
        <w:t xml:space="preserve"> </w:t>
      </w:r>
      <w:r>
        <w:rPr>
          <w:w w:val="110"/>
        </w:rPr>
        <w:t>provisions:</w:t>
      </w:r>
    </w:p>
    <w:p w14:paraId="43E2618F" w14:textId="77777777" w:rsidR="00A874BE" w:rsidRDefault="00A874BE">
      <w:pPr>
        <w:pStyle w:val="BodyText"/>
        <w:spacing w:before="6"/>
        <w:rPr>
          <w:sz w:val="19"/>
        </w:rPr>
      </w:pPr>
    </w:p>
    <w:p w14:paraId="5EC57B32" w14:textId="77777777" w:rsidR="00A874BE" w:rsidRDefault="005A2552">
      <w:pPr>
        <w:pStyle w:val="BodyText"/>
        <w:spacing w:line="283" w:lineRule="auto"/>
        <w:ind w:left="1338" w:right="505"/>
        <w:jc w:val="both"/>
      </w:pPr>
      <w:r>
        <w:rPr>
          <w:w w:val="110"/>
        </w:rPr>
        <w:t>CALTRANS,</w:t>
      </w:r>
      <w:r>
        <w:rPr>
          <w:spacing w:val="-11"/>
          <w:w w:val="110"/>
        </w:rPr>
        <w:t xml:space="preserve"> </w:t>
      </w:r>
      <w:r>
        <w:rPr>
          <w:w w:val="110"/>
        </w:rPr>
        <w:t>SANDAG</w:t>
      </w:r>
      <w:r>
        <w:rPr>
          <w:spacing w:val="-11"/>
          <w:w w:val="110"/>
        </w:rPr>
        <w:t xml:space="preserve"> </w:t>
      </w:r>
      <w:r>
        <w:rPr>
          <w:w w:val="110"/>
        </w:rPr>
        <w:t>and</w:t>
      </w:r>
      <w:r>
        <w:rPr>
          <w:spacing w:val="-12"/>
          <w:w w:val="110"/>
        </w:rPr>
        <w:t xml:space="preserve"> </w:t>
      </w:r>
      <w:r>
        <w:rPr>
          <w:w w:val="110"/>
        </w:rPr>
        <w:t>the</w:t>
      </w:r>
      <w:r>
        <w:rPr>
          <w:spacing w:val="-13"/>
          <w:w w:val="110"/>
        </w:rPr>
        <w:t xml:space="preserve"> </w:t>
      </w:r>
      <w:r>
        <w:rPr>
          <w:w w:val="110"/>
        </w:rPr>
        <w:t>City</w:t>
      </w:r>
      <w:r>
        <w:rPr>
          <w:spacing w:val="-14"/>
          <w:w w:val="110"/>
        </w:rPr>
        <w:t xml:space="preserve"> </w:t>
      </w:r>
      <w:r>
        <w:rPr>
          <w:w w:val="110"/>
        </w:rPr>
        <w:t>of</w:t>
      </w:r>
      <w:r>
        <w:rPr>
          <w:spacing w:val="-12"/>
          <w:w w:val="110"/>
        </w:rPr>
        <w:t xml:space="preserve"> </w:t>
      </w:r>
      <w:r>
        <w:rPr>
          <w:w w:val="110"/>
        </w:rPr>
        <w:t>Chula</w:t>
      </w:r>
      <w:r>
        <w:rPr>
          <w:spacing w:val="-13"/>
          <w:w w:val="110"/>
        </w:rPr>
        <w:t xml:space="preserve"> </w:t>
      </w:r>
      <w:r>
        <w:rPr>
          <w:w w:val="110"/>
        </w:rPr>
        <w:t>Vista,</w:t>
      </w:r>
      <w:r>
        <w:rPr>
          <w:spacing w:val="-13"/>
          <w:w w:val="110"/>
        </w:rPr>
        <w:t xml:space="preserve"> </w:t>
      </w:r>
      <w:r>
        <w:rPr>
          <w:w w:val="110"/>
        </w:rPr>
        <w:t>their,</w:t>
      </w:r>
      <w:r>
        <w:rPr>
          <w:spacing w:val="-13"/>
          <w:w w:val="110"/>
        </w:rPr>
        <w:t xml:space="preserve"> </w:t>
      </w:r>
      <w:r>
        <w:rPr>
          <w:w w:val="110"/>
        </w:rPr>
        <w:t>its</w:t>
      </w:r>
      <w:r>
        <w:rPr>
          <w:spacing w:val="-12"/>
          <w:w w:val="110"/>
        </w:rPr>
        <w:t xml:space="preserve"> </w:t>
      </w:r>
      <w:r>
        <w:rPr>
          <w:w w:val="110"/>
        </w:rPr>
        <w:t>directors,</w:t>
      </w:r>
      <w:r>
        <w:rPr>
          <w:spacing w:val="-12"/>
          <w:w w:val="110"/>
        </w:rPr>
        <w:t xml:space="preserve"> </w:t>
      </w:r>
      <w:r>
        <w:rPr>
          <w:w w:val="110"/>
        </w:rPr>
        <w:t>officers, agents and employees are to be covered as additional insureds with respect to liability arising out of automobiles owned, leased, hired, or borrowed by or on behalf of the</w:t>
      </w:r>
      <w:r>
        <w:rPr>
          <w:spacing w:val="-1"/>
          <w:w w:val="110"/>
        </w:rPr>
        <w:t xml:space="preserve"> </w:t>
      </w:r>
      <w:r>
        <w:rPr>
          <w:w w:val="110"/>
        </w:rPr>
        <w:t>AFFILIATE.</w:t>
      </w:r>
    </w:p>
    <w:p w14:paraId="59141B9B" w14:textId="77777777" w:rsidR="00A874BE" w:rsidRDefault="00A874BE">
      <w:pPr>
        <w:pStyle w:val="BodyText"/>
        <w:spacing w:before="6"/>
        <w:rPr>
          <w:sz w:val="19"/>
        </w:rPr>
      </w:pPr>
    </w:p>
    <w:p w14:paraId="7373FF78" w14:textId="77777777" w:rsidR="00A874BE" w:rsidRDefault="005A2552">
      <w:pPr>
        <w:pStyle w:val="BodyText"/>
        <w:spacing w:line="283" w:lineRule="auto"/>
        <w:ind w:left="1338" w:right="496"/>
        <w:jc w:val="both"/>
      </w:pPr>
      <w:r>
        <w:rPr>
          <w:w w:val="105"/>
        </w:rPr>
        <w:t>For</w:t>
      </w:r>
      <w:r>
        <w:rPr>
          <w:spacing w:val="-7"/>
          <w:w w:val="105"/>
        </w:rPr>
        <w:t xml:space="preserve"> </w:t>
      </w:r>
      <w:r>
        <w:rPr>
          <w:w w:val="105"/>
        </w:rPr>
        <w:t>any</w:t>
      </w:r>
      <w:r>
        <w:rPr>
          <w:spacing w:val="-7"/>
          <w:w w:val="105"/>
        </w:rPr>
        <w:t xml:space="preserve"> </w:t>
      </w:r>
      <w:r>
        <w:rPr>
          <w:w w:val="105"/>
        </w:rPr>
        <w:t>claims</w:t>
      </w:r>
      <w:r>
        <w:rPr>
          <w:spacing w:val="-5"/>
          <w:w w:val="105"/>
        </w:rPr>
        <w:t xml:space="preserve"> </w:t>
      </w:r>
      <w:r>
        <w:rPr>
          <w:w w:val="105"/>
        </w:rPr>
        <w:t>related</w:t>
      </w:r>
      <w:r>
        <w:rPr>
          <w:spacing w:val="-6"/>
          <w:w w:val="105"/>
        </w:rPr>
        <w:t xml:space="preserve"> </w:t>
      </w:r>
      <w:r>
        <w:rPr>
          <w:w w:val="105"/>
        </w:rPr>
        <w:t>to</w:t>
      </w:r>
      <w:r>
        <w:rPr>
          <w:spacing w:val="-6"/>
          <w:w w:val="105"/>
        </w:rPr>
        <w:t xml:space="preserve"> </w:t>
      </w:r>
      <w:r>
        <w:rPr>
          <w:w w:val="105"/>
        </w:rPr>
        <w:t>this</w:t>
      </w:r>
      <w:r>
        <w:rPr>
          <w:spacing w:val="-6"/>
          <w:w w:val="105"/>
        </w:rPr>
        <w:t xml:space="preserve"> </w:t>
      </w:r>
      <w:r>
        <w:rPr>
          <w:w w:val="105"/>
        </w:rPr>
        <w:t>project,</w:t>
      </w:r>
      <w:r>
        <w:rPr>
          <w:spacing w:val="-6"/>
          <w:w w:val="105"/>
        </w:rPr>
        <w:t xml:space="preserve"> </w:t>
      </w:r>
      <w:r>
        <w:rPr>
          <w:w w:val="105"/>
        </w:rPr>
        <w:t>the</w:t>
      </w:r>
      <w:r>
        <w:rPr>
          <w:spacing w:val="-5"/>
          <w:w w:val="105"/>
        </w:rPr>
        <w:t xml:space="preserve"> </w:t>
      </w:r>
      <w:r>
        <w:rPr>
          <w:w w:val="105"/>
        </w:rPr>
        <w:t>AFFILIATE’S</w:t>
      </w:r>
      <w:r>
        <w:rPr>
          <w:spacing w:val="-6"/>
          <w:w w:val="105"/>
        </w:rPr>
        <w:t xml:space="preserve"> </w:t>
      </w:r>
      <w:r>
        <w:rPr>
          <w:w w:val="105"/>
        </w:rPr>
        <w:t>insurance</w:t>
      </w:r>
      <w:r>
        <w:rPr>
          <w:spacing w:val="-4"/>
          <w:w w:val="105"/>
        </w:rPr>
        <w:t xml:space="preserve"> </w:t>
      </w:r>
      <w:r>
        <w:rPr>
          <w:w w:val="105"/>
        </w:rPr>
        <w:t>coverage</w:t>
      </w:r>
      <w:r>
        <w:rPr>
          <w:spacing w:val="-5"/>
          <w:w w:val="105"/>
        </w:rPr>
        <w:t xml:space="preserve"> </w:t>
      </w:r>
      <w:r>
        <w:rPr>
          <w:w w:val="105"/>
        </w:rPr>
        <w:t xml:space="preserve">shall be primary insurance as respects </w:t>
      </w:r>
      <w:r>
        <w:rPr>
          <w:spacing w:val="-13"/>
          <w:w w:val="105"/>
        </w:rPr>
        <w:t xml:space="preserve">CALTRANS, </w:t>
      </w:r>
      <w:r>
        <w:rPr>
          <w:w w:val="105"/>
        </w:rPr>
        <w:t xml:space="preserve">SANDAG and the City of Chula Vista, their, directors, officers, agents and employees. Any insurance or self- insurance maintained by </w:t>
      </w:r>
      <w:r>
        <w:rPr>
          <w:spacing w:val="-19"/>
          <w:w w:val="105"/>
        </w:rPr>
        <w:t xml:space="preserve">CALTRANS, </w:t>
      </w:r>
      <w:r>
        <w:rPr>
          <w:w w:val="105"/>
        </w:rPr>
        <w:t>SANDAG and the City of Chula Vista, their directors, officers, agents and employees shall be excess of the AFFILIATE’S insurance and shall not contribute with</w:t>
      </w:r>
      <w:r>
        <w:rPr>
          <w:spacing w:val="-21"/>
          <w:w w:val="105"/>
        </w:rPr>
        <w:t xml:space="preserve"> </w:t>
      </w:r>
      <w:r>
        <w:rPr>
          <w:w w:val="105"/>
        </w:rPr>
        <w:t>it.</w:t>
      </w:r>
    </w:p>
    <w:p w14:paraId="441C8997" w14:textId="77777777" w:rsidR="00A874BE" w:rsidRDefault="00A874BE">
      <w:pPr>
        <w:pStyle w:val="BodyText"/>
        <w:spacing w:before="7"/>
        <w:rPr>
          <w:sz w:val="19"/>
        </w:rPr>
      </w:pPr>
    </w:p>
    <w:p w14:paraId="15D74E62" w14:textId="77777777" w:rsidR="00A874BE" w:rsidRDefault="005A2552">
      <w:pPr>
        <w:pStyle w:val="ListParagraph"/>
        <w:numPr>
          <w:ilvl w:val="1"/>
          <w:numId w:val="1"/>
        </w:numPr>
        <w:tabs>
          <w:tab w:val="left" w:pos="1339"/>
        </w:tabs>
        <w:ind w:hanging="361"/>
        <w:rPr>
          <w:rFonts w:ascii="Lucida Sans" w:hAnsi="Lucida Sans"/>
          <w:sz w:val="20"/>
        </w:rPr>
      </w:pPr>
      <w:r>
        <w:rPr>
          <w:w w:val="105"/>
        </w:rPr>
        <w:t>The</w:t>
      </w:r>
      <w:r>
        <w:rPr>
          <w:spacing w:val="38"/>
          <w:w w:val="105"/>
        </w:rPr>
        <w:t xml:space="preserve"> </w:t>
      </w:r>
      <w:r>
        <w:rPr>
          <w:w w:val="105"/>
        </w:rPr>
        <w:t>Workers’</w:t>
      </w:r>
      <w:r>
        <w:rPr>
          <w:spacing w:val="38"/>
          <w:w w:val="105"/>
        </w:rPr>
        <w:t xml:space="preserve"> </w:t>
      </w:r>
      <w:r>
        <w:rPr>
          <w:w w:val="105"/>
        </w:rPr>
        <w:t>Compensation</w:t>
      </w:r>
      <w:r>
        <w:rPr>
          <w:spacing w:val="39"/>
          <w:w w:val="105"/>
        </w:rPr>
        <w:t xml:space="preserve"> </w:t>
      </w:r>
      <w:r>
        <w:rPr>
          <w:w w:val="105"/>
        </w:rPr>
        <w:t>and</w:t>
      </w:r>
      <w:r>
        <w:rPr>
          <w:spacing w:val="39"/>
          <w:w w:val="105"/>
        </w:rPr>
        <w:t xml:space="preserve"> </w:t>
      </w:r>
      <w:r>
        <w:rPr>
          <w:w w:val="105"/>
        </w:rPr>
        <w:t>Employers’</w:t>
      </w:r>
      <w:r>
        <w:rPr>
          <w:spacing w:val="38"/>
          <w:w w:val="105"/>
        </w:rPr>
        <w:t xml:space="preserve"> </w:t>
      </w:r>
      <w:r>
        <w:rPr>
          <w:w w:val="105"/>
        </w:rPr>
        <w:t>Liability</w:t>
      </w:r>
      <w:r>
        <w:rPr>
          <w:spacing w:val="38"/>
          <w:w w:val="105"/>
        </w:rPr>
        <w:t xml:space="preserve"> </w:t>
      </w:r>
      <w:r>
        <w:rPr>
          <w:w w:val="105"/>
        </w:rPr>
        <w:t>policy</w:t>
      </w:r>
      <w:r>
        <w:rPr>
          <w:spacing w:val="39"/>
          <w:w w:val="105"/>
        </w:rPr>
        <w:t xml:space="preserve"> </w:t>
      </w:r>
      <w:r>
        <w:rPr>
          <w:w w:val="105"/>
        </w:rPr>
        <w:t>or</w:t>
      </w:r>
      <w:r>
        <w:rPr>
          <w:spacing w:val="37"/>
          <w:w w:val="105"/>
        </w:rPr>
        <w:t xml:space="preserve"> </w:t>
      </w:r>
      <w:r>
        <w:rPr>
          <w:w w:val="105"/>
        </w:rPr>
        <w:t>policies</w:t>
      </w:r>
      <w:r>
        <w:rPr>
          <w:spacing w:val="39"/>
          <w:w w:val="105"/>
        </w:rPr>
        <w:t xml:space="preserve"> </w:t>
      </w:r>
      <w:r>
        <w:rPr>
          <w:w w:val="105"/>
        </w:rPr>
        <w:t>shall</w:t>
      </w:r>
    </w:p>
    <w:p w14:paraId="7FE6C7FC" w14:textId="77777777" w:rsidR="00A874BE" w:rsidRDefault="005A2552">
      <w:pPr>
        <w:pStyle w:val="BodyText"/>
        <w:spacing w:before="48"/>
        <w:ind w:left="1338"/>
        <w:jc w:val="both"/>
      </w:pPr>
      <w:r>
        <w:rPr>
          <w:w w:val="105"/>
        </w:rPr>
        <w:t>contain, or be endorsed to contain, the following provisions:</w:t>
      </w:r>
    </w:p>
    <w:p w14:paraId="53930C33" w14:textId="77777777" w:rsidR="00A874BE" w:rsidRDefault="00A874BE">
      <w:pPr>
        <w:pStyle w:val="BodyText"/>
        <w:spacing w:before="7"/>
        <w:rPr>
          <w:sz w:val="23"/>
        </w:rPr>
      </w:pPr>
    </w:p>
    <w:p w14:paraId="4B47F1E5" w14:textId="77777777" w:rsidR="00A874BE" w:rsidRDefault="005A2552">
      <w:pPr>
        <w:pStyle w:val="BodyText"/>
        <w:spacing w:line="283" w:lineRule="auto"/>
        <w:ind w:left="1338" w:right="496" w:hanging="2"/>
        <w:jc w:val="both"/>
      </w:pPr>
      <w:r>
        <w:rPr>
          <w:w w:val="110"/>
        </w:rPr>
        <w:t>AFFILIATE</w:t>
      </w:r>
      <w:r>
        <w:rPr>
          <w:spacing w:val="-14"/>
          <w:w w:val="110"/>
        </w:rPr>
        <w:t xml:space="preserve"> </w:t>
      </w:r>
      <w:r>
        <w:rPr>
          <w:w w:val="110"/>
        </w:rPr>
        <w:t>hereby</w:t>
      </w:r>
      <w:r>
        <w:rPr>
          <w:spacing w:val="-14"/>
          <w:w w:val="110"/>
        </w:rPr>
        <w:t xml:space="preserve"> </w:t>
      </w:r>
      <w:r>
        <w:rPr>
          <w:w w:val="110"/>
        </w:rPr>
        <w:t>grants</w:t>
      </w:r>
      <w:r>
        <w:rPr>
          <w:spacing w:val="-13"/>
          <w:w w:val="110"/>
        </w:rPr>
        <w:t xml:space="preserve"> </w:t>
      </w:r>
      <w:r>
        <w:rPr>
          <w:w w:val="110"/>
        </w:rPr>
        <w:t>to</w:t>
      </w:r>
      <w:r>
        <w:rPr>
          <w:spacing w:val="-14"/>
          <w:w w:val="110"/>
        </w:rPr>
        <w:t xml:space="preserve"> </w:t>
      </w:r>
      <w:r>
        <w:rPr>
          <w:spacing w:val="-18"/>
          <w:w w:val="110"/>
        </w:rPr>
        <w:t>CALTRANS,</w:t>
      </w:r>
      <w:r>
        <w:rPr>
          <w:spacing w:val="-33"/>
          <w:w w:val="110"/>
        </w:rPr>
        <w:t xml:space="preserve"> </w:t>
      </w:r>
      <w:r>
        <w:rPr>
          <w:w w:val="110"/>
        </w:rPr>
        <w:t>SANDAG</w:t>
      </w:r>
      <w:r>
        <w:rPr>
          <w:spacing w:val="-13"/>
          <w:w w:val="110"/>
        </w:rPr>
        <w:t xml:space="preserve"> </w:t>
      </w:r>
      <w:r>
        <w:rPr>
          <w:w w:val="110"/>
        </w:rPr>
        <w:t>and</w:t>
      </w:r>
      <w:r>
        <w:rPr>
          <w:spacing w:val="-14"/>
          <w:w w:val="110"/>
        </w:rPr>
        <w:t xml:space="preserve"> </w:t>
      </w:r>
      <w:r>
        <w:rPr>
          <w:w w:val="110"/>
        </w:rPr>
        <w:t>the</w:t>
      </w:r>
      <w:r>
        <w:rPr>
          <w:spacing w:val="-14"/>
          <w:w w:val="110"/>
        </w:rPr>
        <w:t xml:space="preserve"> </w:t>
      </w:r>
      <w:r>
        <w:rPr>
          <w:w w:val="110"/>
        </w:rPr>
        <w:t>City</w:t>
      </w:r>
      <w:r>
        <w:rPr>
          <w:spacing w:val="-16"/>
          <w:w w:val="110"/>
        </w:rPr>
        <w:t xml:space="preserve"> </w:t>
      </w:r>
      <w:r>
        <w:rPr>
          <w:w w:val="110"/>
        </w:rPr>
        <w:t>of</w:t>
      </w:r>
      <w:r>
        <w:rPr>
          <w:spacing w:val="-16"/>
          <w:w w:val="110"/>
        </w:rPr>
        <w:t xml:space="preserve"> </w:t>
      </w:r>
      <w:r>
        <w:rPr>
          <w:w w:val="110"/>
        </w:rPr>
        <w:t>Chula</w:t>
      </w:r>
      <w:r>
        <w:rPr>
          <w:spacing w:val="-12"/>
          <w:w w:val="110"/>
        </w:rPr>
        <w:t xml:space="preserve"> </w:t>
      </w:r>
      <w:r>
        <w:rPr>
          <w:w w:val="110"/>
        </w:rPr>
        <w:t>Vista</w:t>
      </w:r>
      <w:r>
        <w:rPr>
          <w:spacing w:val="-13"/>
          <w:w w:val="110"/>
        </w:rPr>
        <w:t xml:space="preserve"> </w:t>
      </w:r>
      <w:r>
        <w:rPr>
          <w:w w:val="110"/>
        </w:rPr>
        <w:t>a waiver</w:t>
      </w:r>
      <w:r>
        <w:rPr>
          <w:spacing w:val="-17"/>
          <w:w w:val="110"/>
        </w:rPr>
        <w:t xml:space="preserve"> </w:t>
      </w:r>
      <w:r>
        <w:rPr>
          <w:w w:val="110"/>
        </w:rPr>
        <w:t>of</w:t>
      </w:r>
      <w:r>
        <w:rPr>
          <w:spacing w:val="-17"/>
          <w:w w:val="110"/>
        </w:rPr>
        <w:t xml:space="preserve"> </w:t>
      </w:r>
      <w:r>
        <w:rPr>
          <w:w w:val="110"/>
        </w:rPr>
        <w:t>any</w:t>
      </w:r>
      <w:r>
        <w:rPr>
          <w:spacing w:val="4"/>
          <w:w w:val="110"/>
        </w:rPr>
        <w:t xml:space="preserve"> </w:t>
      </w:r>
      <w:r>
        <w:rPr>
          <w:w w:val="110"/>
        </w:rPr>
        <w:t>right</w:t>
      </w:r>
      <w:r>
        <w:rPr>
          <w:spacing w:val="-17"/>
          <w:w w:val="110"/>
        </w:rPr>
        <w:t xml:space="preserve"> </w:t>
      </w:r>
      <w:r>
        <w:rPr>
          <w:w w:val="110"/>
        </w:rPr>
        <w:t>to</w:t>
      </w:r>
      <w:r>
        <w:rPr>
          <w:spacing w:val="-17"/>
          <w:w w:val="110"/>
        </w:rPr>
        <w:t xml:space="preserve"> </w:t>
      </w:r>
      <w:r>
        <w:rPr>
          <w:w w:val="110"/>
        </w:rPr>
        <w:t>subrogation</w:t>
      </w:r>
      <w:r>
        <w:rPr>
          <w:spacing w:val="-17"/>
          <w:w w:val="110"/>
        </w:rPr>
        <w:t xml:space="preserve"> </w:t>
      </w:r>
      <w:r>
        <w:rPr>
          <w:w w:val="110"/>
        </w:rPr>
        <w:t>that</w:t>
      </w:r>
      <w:r>
        <w:rPr>
          <w:spacing w:val="-15"/>
          <w:w w:val="110"/>
        </w:rPr>
        <w:t xml:space="preserve"> </w:t>
      </w:r>
      <w:r>
        <w:rPr>
          <w:w w:val="110"/>
        </w:rPr>
        <w:t>any</w:t>
      </w:r>
      <w:r>
        <w:rPr>
          <w:spacing w:val="-18"/>
          <w:w w:val="110"/>
        </w:rPr>
        <w:t xml:space="preserve"> </w:t>
      </w:r>
      <w:r>
        <w:rPr>
          <w:w w:val="110"/>
        </w:rPr>
        <w:t>insurer</w:t>
      </w:r>
      <w:r>
        <w:rPr>
          <w:spacing w:val="-17"/>
          <w:w w:val="110"/>
        </w:rPr>
        <w:t xml:space="preserve"> </w:t>
      </w:r>
      <w:r>
        <w:rPr>
          <w:w w:val="110"/>
        </w:rPr>
        <w:t>of</w:t>
      </w:r>
      <w:r>
        <w:rPr>
          <w:spacing w:val="-18"/>
          <w:w w:val="110"/>
        </w:rPr>
        <w:t xml:space="preserve"> </w:t>
      </w:r>
      <w:r>
        <w:rPr>
          <w:w w:val="110"/>
        </w:rPr>
        <w:t>AFFILIATE</w:t>
      </w:r>
      <w:r>
        <w:rPr>
          <w:spacing w:val="-15"/>
          <w:w w:val="110"/>
        </w:rPr>
        <w:t xml:space="preserve"> </w:t>
      </w:r>
      <w:r>
        <w:rPr>
          <w:w w:val="110"/>
        </w:rPr>
        <w:t>may</w:t>
      </w:r>
      <w:r>
        <w:rPr>
          <w:spacing w:val="-16"/>
          <w:w w:val="110"/>
        </w:rPr>
        <w:t xml:space="preserve"> </w:t>
      </w:r>
      <w:r>
        <w:rPr>
          <w:w w:val="110"/>
        </w:rPr>
        <w:t>acquire against</w:t>
      </w:r>
      <w:r>
        <w:rPr>
          <w:spacing w:val="11"/>
          <w:w w:val="110"/>
        </w:rPr>
        <w:t xml:space="preserve"> </w:t>
      </w:r>
      <w:r>
        <w:rPr>
          <w:spacing w:val="-18"/>
          <w:w w:val="110"/>
        </w:rPr>
        <w:t>CALTRANS,</w:t>
      </w:r>
      <w:r>
        <w:rPr>
          <w:spacing w:val="-11"/>
          <w:w w:val="110"/>
        </w:rPr>
        <w:t xml:space="preserve"> </w:t>
      </w:r>
      <w:r>
        <w:rPr>
          <w:w w:val="110"/>
        </w:rPr>
        <w:t>SANDAG</w:t>
      </w:r>
      <w:r>
        <w:rPr>
          <w:spacing w:val="42"/>
          <w:w w:val="110"/>
        </w:rPr>
        <w:t xml:space="preserve"> </w:t>
      </w:r>
      <w:r>
        <w:rPr>
          <w:w w:val="110"/>
        </w:rPr>
        <w:t>and</w:t>
      </w:r>
      <w:r>
        <w:rPr>
          <w:spacing w:val="38"/>
          <w:w w:val="110"/>
        </w:rPr>
        <w:t xml:space="preserve"> </w:t>
      </w:r>
      <w:r>
        <w:rPr>
          <w:w w:val="110"/>
        </w:rPr>
        <w:t>the</w:t>
      </w:r>
      <w:r>
        <w:rPr>
          <w:spacing w:val="39"/>
          <w:w w:val="110"/>
        </w:rPr>
        <w:t xml:space="preserve"> </w:t>
      </w:r>
      <w:r>
        <w:rPr>
          <w:w w:val="110"/>
        </w:rPr>
        <w:t>City</w:t>
      </w:r>
      <w:r>
        <w:rPr>
          <w:spacing w:val="40"/>
          <w:w w:val="110"/>
        </w:rPr>
        <w:t xml:space="preserve"> </w:t>
      </w:r>
      <w:r>
        <w:rPr>
          <w:w w:val="110"/>
        </w:rPr>
        <w:t>of</w:t>
      </w:r>
      <w:r>
        <w:rPr>
          <w:spacing w:val="38"/>
          <w:w w:val="110"/>
        </w:rPr>
        <w:t xml:space="preserve"> </w:t>
      </w:r>
      <w:r>
        <w:rPr>
          <w:w w:val="110"/>
        </w:rPr>
        <w:t>Chula</w:t>
      </w:r>
      <w:r>
        <w:rPr>
          <w:spacing w:val="39"/>
          <w:w w:val="110"/>
        </w:rPr>
        <w:t xml:space="preserve"> </w:t>
      </w:r>
      <w:r>
        <w:rPr>
          <w:w w:val="110"/>
        </w:rPr>
        <w:t>Vista</w:t>
      </w:r>
      <w:r>
        <w:rPr>
          <w:spacing w:val="39"/>
          <w:w w:val="110"/>
        </w:rPr>
        <w:t xml:space="preserve"> </w:t>
      </w:r>
      <w:r>
        <w:rPr>
          <w:w w:val="110"/>
        </w:rPr>
        <w:t>by</w:t>
      </w:r>
      <w:r>
        <w:rPr>
          <w:spacing w:val="38"/>
          <w:w w:val="110"/>
        </w:rPr>
        <w:t xml:space="preserve"> </w:t>
      </w:r>
      <w:r>
        <w:rPr>
          <w:w w:val="110"/>
        </w:rPr>
        <w:t>virtue</w:t>
      </w:r>
      <w:r>
        <w:rPr>
          <w:spacing w:val="40"/>
          <w:w w:val="110"/>
        </w:rPr>
        <w:t xml:space="preserve"> </w:t>
      </w:r>
      <w:r>
        <w:rPr>
          <w:w w:val="110"/>
        </w:rPr>
        <w:t>of</w:t>
      </w:r>
      <w:r>
        <w:rPr>
          <w:spacing w:val="38"/>
          <w:w w:val="110"/>
        </w:rPr>
        <w:t xml:space="preserve"> </w:t>
      </w:r>
      <w:r>
        <w:rPr>
          <w:w w:val="110"/>
        </w:rPr>
        <w:t>the</w:t>
      </w:r>
    </w:p>
    <w:p w14:paraId="2217B137" w14:textId="77777777" w:rsidR="00A874BE" w:rsidRDefault="00A874BE">
      <w:pPr>
        <w:spacing w:line="283" w:lineRule="auto"/>
        <w:jc w:val="both"/>
        <w:sectPr w:rsidR="00A874BE">
          <w:pgSz w:w="12240" w:h="15840"/>
          <w:pgMar w:top="1360" w:right="940" w:bottom="900" w:left="820" w:header="0" w:footer="716" w:gutter="0"/>
          <w:cols w:space="720"/>
        </w:sectPr>
      </w:pPr>
    </w:p>
    <w:p w14:paraId="01F6485A" w14:textId="77777777" w:rsidR="00A874BE" w:rsidRDefault="005A2552">
      <w:pPr>
        <w:pStyle w:val="BodyText"/>
        <w:spacing w:before="80" w:line="283" w:lineRule="auto"/>
        <w:ind w:left="1338" w:right="496"/>
        <w:jc w:val="both"/>
      </w:pPr>
      <w:r>
        <w:rPr>
          <w:w w:val="110"/>
        </w:rPr>
        <w:lastRenderedPageBreak/>
        <w:t>payment of any loss under such insurance. AFFILIATE agrees to obtain an endorsement that may be necessary to affect this waiver of subrogation, but this provision applies regardless of whether or not CALTRANS has received a waiver of subrogation endorsement from the insurer.</w:t>
      </w:r>
    </w:p>
    <w:p w14:paraId="60424F1A" w14:textId="77777777" w:rsidR="00A874BE" w:rsidRDefault="00A874BE">
      <w:pPr>
        <w:pStyle w:val="BodyText"/>
        <w:spacing w:before="7"/>
        <w:rPr>
          <w:sz w:val="19"/>
        </w:rPr>
      </w:pPr>
    </w:p>
    <w:p w14:paraId="6AE1914E" w14:textId="77777777" w:rsidR="00A874BE" w:rsidRDefault="005A2552">
      <w:pPr>
        <w:pStyle w:val="Heading3"/>
        <w:numPr>
          <w:ilvl w:val="0"/>
          <w:numId w:val="1"/>
        </w:numPr>
        <w:tabs>
          <w:tab w:val="left" w:pos="1158"/>
          <w:tab w:val="left" w:pos="1159"/>
        </w:tabs>
        <w:ind w:left="1158" w:hanging="541"/>
      </w:pPr>
      <w:r>
        <w:t>Claims-Made</w:t>
      </w:r>
      <w:r>
        <w:rPr>
          <w:spacing w:val="-4"/>
        </w:rPr>
        <w:t xml:space="preserve"> </w:t>
      </w:r>
      <w:r>
        <w:t>Coverages</w:t>
      </w:r>
    </w:p>
    <w:p w14:paraId="6A904DA7" w14:textId="77777777" w:rsidR="00A874BE" w:rsidRDefault="00A874BE">
      <w:pPr>
        <w:pStyle w:val="BodyText"/>
        <w:spacing w:before="6"/>
        <w:rPr>
          <w:b/>
          <w:sz w:val="23"/>
        </w:rPr>
      </w:pPr>
    </w:p>
    <w:p w14:paraId="3CFFE44C" w14:textId="77777777" w:rsidR="00A874BE" w:rsidRDefault="005A2552">
      <w:pPr>
        <w:pStyle w:val="BodyText"/>
        <w:ind w:left="618"/>
      </w:pPr>
      <w:r>
        <w:rPr>
          <w:w w:val="105"/>
        </w:rPr>
        <w:t>If any of AFFILIATE’S insurance coverages are written on a claims-made form:</w:t>
      </w:r>
    </w:p>
    <w:p w14:paraId="3FE60F47" w14:textId="77777777" w:rsidR="00A874BE" w:rsidRDefault="00A874BE">
      <w:pPr>
        <w:pStyle w:val="BodyText"/>
        <w:spacing w:before="6"/>
        <w:rPr>
          <w:sz w:val="23"/>
        </w:rPr>
      </w:pPr>
    </w:p>
    <w:p w14:paraId="77E4DE32" w14:textId="77777777" w:rsidR="00A874BE" w:rsidRDefault="005A2552">
      <w:pPr>
        <w:pStyle w:val="ListParagraph"/>
        <w:numPr>
          <w:ilvl w:val="1"/>
          <w:numId w:val="1"/>
        </w:numPr>
        <w:tabs>
          <w:tab w:val="left" w:pos="1339"/>
        </w:tabs>
        <w:spacing w:line="283" w:lineRule="auto"/>
        <w:ind w:right="118"/>
        <w:rPr>
          <w:rFonts w:ascii="Lucida Sans"/>
          <w:sz w:val="20"/>
        </w:rPr>
      </w:pPr>
      <w:r>
        <w:rPr>
          <w:w w:val="110"/>
        </w:rPr>
        <w:t>The retroactive date must be shown and must be before the date of the Agreement.</w:t>
      </w:r>
    </w:p>
    <w:p w14:paraId="222D2857" w14:textId="77777777" w:rsidR="00A874BE" w:rsidRDefault="00A874BE">
      <w:pPr>
        <w:pStyle w:val="BodyText"/>
        <w:spacing w:before="7"/>
        <w:rPr>
          <w:sz w:val="19"/>
        </w:rPr>
      </w:pPr>
    </w:p>
    <w:p w14:paraId="397154F7" w14:textId="77777777" w:rsidR="00A874BE" w:rsidRDefault="005A2552">
      <w:pPr>
        <w:pStyle w:val="ListParagraph"/>
        <w:numPr>
          <w:ilvl w:val="1"/>
          <w:numId w:val="1"/>
        </w:numPr>
        <w:tabs>
          <w:tab w:val="left" w:pos="1338"/>
        </w:tabs>
        <w:spacing w:line="283" w:lineRule="auto"/>
        <w:ind w:left="1337" w:right="502"/>
        <w:rPr>
          <w:rFonts w:ascii="Lucida Sans"/>
          <w:sz w:val="20"/>
        </w:rPr>
      </w:pPr>
      <w:r>
        <w:rPr>
          <w:w w:val="110"/>
        </w:rPr>
        <w:t>Insurance</w:t>
      </w:r>
      <w:r>
        <w:rPr>
          <w:spacing w:val="-41"/>
          <w:w w:val="110"/>
        </w:rPr>
        <w:t xml:space="preserve"> </w:t>
      </w:r>
      <w:r>
        <w:rPr>
          <w:w w:val="110"/>
        </w:rPr>
        <w:t>must</w:t>
      </w:r>
      <w:r>
        <w:rPr>
          <w:spacing w:val="-41"/>
          <w:w w:val="110"/>
        </w:rPr>
        <w:t xml:space="preserve"> </w:t>
      </w:r>
      <w:r>
        <w:rPr>
          <w:w w:val="110"/>
        </w:rPr>
        <w:t>be</w:t>
      </w:r>
      <w:r>
        <w:rPr>
          <w:spacing w:val="-43"/>
          <w:w w:val="110"/>
        </w:rPr>
        <w:t xml:space="preserve"> </w:t>
      </w:r>
      <w:r>
        <w:rPr>
          <w:w w:val="110"/>
        </w:rPr>
        <w:t>maintained,</w:t>
      </w:r>
      <w:r>
        <w:rPr>
          <w:spacing w:val="-39"/>
          <w:w w:val="110"/>
        </w:rPr>
        <w:t xml:space="preserve"> </w:t>
      </w:r>
      <w:r>
        <w:rPr>
          <w:w w:val="110"/>
        </w:rPr>
        <w:t>and</w:t>
      </w:r>
      <w:r>
        <w:rPr>
          <w:spacing w:val="-43"/>
          <w:w w:val="110"/>
        </w:rPr>
        <w:t xml:space="preserve"> </w:t>
      </w:r>
      <w:r>
        <w:rPr>
          <w:w w:val="110"/>
        </w:rPr>
        <w:t>evidence</w:t>
      </w:r>
      <w:r>
        <w:rPr>
          <w:spacing w:val="-41"/>
          <w:w w:val="110"/>
        </w:rPr>
        <w:t xml:space="preserve"> </w:t>
      </w:r>
      <w:r>
        <w:rPr>
          <w:spacing w:val="3"/>
          <w:w w:val="110"/>
        </w:rPr>
        <w:t>of insurance</w:t>
      </w:r>
      <w:r>
        <w:rPr>
          <w:spacing w:val="-41"/>
          <w:w w:val="110"/>
        </w:rPr>
        <w:t xml:space="preserve"> </w:t>
      </w:r>
      <w:r>
        <w:rPr>
          <w:w w:val="110"/>
        </w:rPr>
        <w:t>must</w:t>
      </w:r>
      <w:r>
        <w:rPr>
          <w:spacing w:val="-42"/>
          <w:w w:val="110"/>
        </w:rPr>
        <w:t xml:space="preserve"> </w:t>
      </w:r>
      <w:r>
        <w:rPr>
          <w:w w:val="110"/>
        </w:rPr>
        <w:t>be</w:t>
      </w:r>
      <w:r>
        <w:rPr>
          <w:spacing w:val="-43"/>
          <w:w w:val="110"/>
        </w:rPr>
        <w:t xml:space="preserve"> p</w:t>
      </w:r>
      <w:r>
        <w:rPr>
          <w:w w:val="110"/>
        </w:rPr>
        <w:t>rovided for</w:t>
      </w:r>
      <w:r>
        <w:rPr>
          <w:spacing w:val="-33"/>
          <w:w w:val="110"/>
        </w:rPr>
        <w:t xml:space="preserve"> </w:t>
      </w:r>
      <w:r>
        <w:rPr>
          <w:w w:val="110"/>
        </w:rPr>
        <w:t>at</w:t>
      </w:r>
      <w:r>
        <w:rPr>
          <w:spacing w:val="-32"/>
          <w:w w:val="110"/>
        </w:rPr>
        <w:t xml:space="preserve"> </w:t>
      </w:r>
      <w:r>
        <w:rPr>
          <w:w w:val="110"/>
        </w:rPr>
        <w:t>least</w:t>
      </w:r>
      <w:r>
        <w:rPr>
          <w:spacing w:val="-30"/>
          <w:w w:val="110"/>
        </w:rPr>
        <w:t xml:space="preserve"> </w:t>
      </w:r>
      <w:r>
        <w:rPr>
          <w:w w:val="110"/>
        </w:rPr>
        <w:t>seven</w:t>
      </w:r>
      <w:r>
        <w:rPr>
          <w:spacing w:val="2"/>
          <w:w w:val="110"/>
        </w:rPr>
        <w:t xml:space="preserve"> </w:t>
      </w:r>
      <w:r>
        <w:rPr>
          <w:w w:val="110"/>
        </w:rPr>
        <w:t>years</w:t>
      </w:r>
      <w:r>
        <w:rPr>
          <w:spacing w:val="-2"/>
          <w:w w:val="110"/>
        </w:rPr>
        <w:t xml:space="preserve"> </w:t>
      </w:r>
      <w:r>
        <w:rPr>
          <w:w w:val="110"/>
        </w:rPr>
        <w:t>after expiration</w:t>
      </w:r>
      <w:r>
        <w:rPr>
          <w:spacing w:val="-1"/>
          <w:w w:val="110"/>
        </w:rPr>
        <w:t xml:space="preserve"> </w:t>
      </w:r>
      <w:r>
        <w:rPr>
          <w:w w:val="110"/>
        </w:rPr>
        <w:t>of</w:t>
      </w:r>
      <w:r>
        <w:rPr>
          <w:spacing w:val="-1"/>
          <w:w w:val="110"/>
        </w:rPr>
        <w:t xml:space="preserve"> </w:t>
      </w:r>
      <w:r>
        <w:rPr>
          <w:w w:val="110"/>
        </w:rPr>
        <w:t>the</w:t>
      </w:r>
      <w:r>
        <w:rPr>
          <w:spacing w:val="-24"/>
          <w:w w:val="110"/>
        </w:rPr>
        <w:t xml:space="preserve"> </w:t>
      </w:r>
      <w:r>
        <w:rPr>
          <w:w w:val="110"/>
        </w:rPr>
        <w:t>Agreement.</w:t>
      </w:r>
    </w:p>
    <w:p w14:paraId="4BD56CE2" w14:textId="77777777" w:rsidR="00A874BE" w:rsidRDefault="00A874BE">
      <w:pPr>
        <w:pStyle w:val="BodyText"/>
        <w:spacing w:before="7"/>
        <w:rPr>
          <w:sz w:val="19"/>
        </w:rPr>
      </w:pPr>
    </w:p>
    <w:p w14:paraId="55BEFC2F" w14:textId="77777777" w:rsidR="00A874BE" w:rsidRDefault="005A2552">
      <w:pPr>
        <w:pStyle w:val="ListParagraph"/>
        <w:numPr>
          <w:ilvl w:val="1"/>
          <w:numId w:val="1"/>
        </w:numPr>
        <w:tabs>
          <w:tab w:val="left" w:pos="1338"/>
        </w:tabs>
        <w:spacing w:line="283" w:lineRule="auto"/>
        <w:ind w:left="1337" w:right="497"/>
        <w:jc w:val="both"/>
        <w:rPr>
          <w:rFonts w:ascii="Lucida Sans"/>
          <w:sz w:val="20"/>
        </w:rPr>
      </w:pPr>
      <w:r>
        <w:rPr>
          <w:w w:val="110"/>
        </w:rPr>
        <w:t>If coverage is canceled or non-renewed, and not replaced with another claims-made policy form with a retroactive date prior to the Agreement effective date, the AFFILIATE must purchase an extended reporting coverage</w:t>
      </w:r>
      <w:r>
        <w:rPr>
          <w:spacing w:val="-13"/>
          <w:w w:val="110"/>
        </w:rPr>
        <w:t xml:space="preserve"> </w:t>
      </w:r>
      <w:r>
        <w:rPr>
          <w:w w:val="110"/>
        </w:rPr>
        <w:t>for</w:t>
      </w:r>
      <w:r>
        <w:rPr>
          <w:spacing w:val="-16"/>
          <w:w w:val="110"/>
        </w:rPr>
        <w:t xml:space="preserve"> </w:t>
      </w:r>
      <w:r>
        <w:rPr>
          <w:w w:val="110"/>
        </w:rPr>
        <w:t>a</w:t>
      </w:r>
      <w:r>
        <w:rPr>
          <w:spacing w:val="-19"/>
          <w:w w:val="110"/>
        </w:rPr>
        <w:t xml:space="preserve"> </w:t>
      </w:r>
      <w:r>
        <w:rPr>
          <w:w w:val="110"/>
        </w:rPr>
        <w:t>minimum</w:t>
      </w:r>
      <w:r>
        <w:rPr>
          <w:spacing w:val="-14"/>
          <w:w w:val="110"/>
        </w:rPr>
        <w:t xml:space="preserve"> </w:t>
      </w:r>
      <w:r>
        <w:rPr>
          <w:w w:val="110"/>
        </w:rPr>
        <w:t>of</w:t>
      </w:r>
      <w:r>
        <w:rPr>
          <w:spacing w:val="-17"/>
          <w:w w:val="110"/>
        </w:rPr>
        <w:t xml:space="preserve"> </w:t>
      </w:r>
      <w:r>
        <w:rPr>
          <w:w w:val="110"/>
        </w:rPr>
        <w:t>seven</w:t>
      </w:r>
      <w:r>
        <w:rPr>
          <w:spacing w:val="-21"/>
          <w:w w:val="110"/>
        </w:rPr>
        <w:t xml:space="preserve"> </w:t>
      </w:r>
      <w:r>
        <w:rPr>
          <w:w w:val="110"/>
        </w:rPr>
        <w:t>years</w:t>
      </w:r>
      <w:r>
        <w:rPr>
          <w:spacing w:val="-15"/>
          <w:w w:val="110"/>
        </w:rPr>
        <w:t xml:space="preserve"> </w:t>
      </w:r>
      <w:r>
        <w:rPr>
          <w:w w:val="110"/>
        </w:rPr>
        <w:t>after</w:t>
      </w:r>
      <w:r>
        <w:rPr>
          <w:spacing w:val="-17"/>
          <w:w w:val="110"/>
        </w:rPr>
        <w:t xml:space="preserve"> </w:t>
      </w:r>
      <w:r>
        <w:rPr>
          <w:w w:val="110"/>
        </w:rPr>
        <w:t>expiration</w:t>
      </w:r>
      <w:r>
        <w:rPr>
          <w:spacing w:val="-15"/>
          <w:w w:val="110"/>
        </w:rPr>
        <w:t xml:space="preserve"> </w:t>
      </w:r>
      <w:r>
        <w:rPr>
          <w:w w:val="110"/>
        </w:rPr>
        <w:t>of</w:t>
      </w:r>
      <w:r>
        <w:rPr>
          <w:spacing w:val="-7"/>
          <w:w w:val="110"/>
        </w:rPr>
        <w:t xml:space="preserve"> </w:t>
      </w:r>
      <w:r>
        <w:rPr>
          <w:w w:val="110"/>
        </w:rPr>
        <w:t>the</w:t>
      </w:r>
      <w:r>
        <w:rPr>
          <w:spacing w:val="-10"/>
          <w:w w:val="110"/>
        </w:rPr>
        <w:t xml:space="preserve"> </w:t>
      </w:r>
      <w:r>
        <w:rPr>
          <w:w w:val="110"/>
        </w:rPr>
        <w:t>Agreement.</w:t>
      </w:r>
    </w:p>
    <w:p w14:paraId="1ADD6800" w14:textId="77777777" w:rsidR="00A874BE" w:rsidRDefault="00A874BE">
      <w:pPr>
        <w:pStyle w:val="BodyText"/>
        <w:spacing w:before="6"/>
        <w:rPr>
          <w:sz w:val="19"/>
        </w:rPr>
      </w:pPr>
    </w:p>
    <w:p w14:paraId="3AEB8212" w14:textId="77777777" w:rsidR="00A874BE" w:rsidRDefault="005A2552">
      <w:pPr>
        <w:pStyle w:val="ListParagraph"/>
        <w:numPr>
          <w:ilvl w:val="1"/>
          <w:numId w:val="1"/>
        </w:numPr>
        <w:tabs>
          <w:tab w:val="left" w:pos="1338"/>
        </w:tabs>
        <w:ind w:left="1337" w:hanging="361"/>
        <w:rPr>
          <w:rFonts w:ascii="Lucida Sans"/>
          <w:sz w:val="20"/>
        </w:rPr>
      </w:pPr>
      <w:r>
        <w:rPr>
          <w:w w:val="110"/>
        </w:rPr>
        <w:t>A</w:t>
      </w:r>
      <w:r>
        <w:rPr>
          <w:spacing w:val="-14"/>
          <w:w w:val="110"/>
        </w:rPr>
        <w:t xml:space="preserve"> </w:t>
      </w:r>
      <w:r>
        <w:rPr>
          <w:w w:val="110"/>
        </w:rPr>
        <w:t>copy</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claims</w:t>
      </w:r>
      <w:r>
        <w:rPr>
          <w:spacing w:val="-14"/>
          <w:w w:val="110"/>
        </w:rPr>
        <w:t xml:space="preserve"> </w:t>
      </w:r>
      <w:r>
        <w:rPr>
          <w:w w:val="110"/>
        </w:rPr>
        <w:t>reporting</w:t>
      </w:r>
      <w:r>
        <w:rPr>
          <w:spacing w:val="-13"/>
          <w:w w:val="110"/>
        </w:rPr>
        <w:t xml:space="preserve"> </w:t>
      </w:r>
      <w:r>
        <w:rPr>
          <w:w w:val="110"/>
        </w:rPr>
        <w:t>requirements</w:t>
      </w:r>
      <w:r>
        <w:rPr>
          <w:spacing w:val="-11"/>
          <w:w w:val="110"/>
        </w:rPr>
        <w:t xml:space="preserve"> </w:t>
      </w:r>
      <w:r>
        <w:rPr>
          <w:w w:val="110"/>
        </w:rPr>
        <w:t>must</w:t>
      </w:r>
      <w:r>
        <w:rPr>
          <w:spacing w:val="-15"/>
          <w:w w:val="110"/>
        </w:rPr>
        <w:t xml:space="preserve"> </w:t>
      </w:r>
      <w:r>
        <w:rPr>
          <w:w w:val="110"/>
        </w:rPr>
        <w:t>be</w:t>
      </w:r>
      <w:r>
        <w:rPr>
          <w:spacing w:val="-14"/>
          <w:w w:val="110"/>
        </w:rPr>
        <w:t xml:space="preserve"> </w:t>
      </w:r>
      <w:r>
        <w:rPr>
          <w:w w:val="110"/>
        </w:rPr>
        <w:t>submitted</w:t>
      </w:r>
      <w:r>
        <w:rPr>
          <w:spacing w:val="-11"/>
          <w:w w:val="110"/>
        </w:rPr>
        <w:t xml:space="preserve"> </w:t>
      </w:r>
      <w:r>
        <w:rPr>
          <w:w w:val="110"/>
        </w:rPr>
        <w:t>to</w:t>
      </w:r>
      <w:r>
        <w:rPr>
          <w:spacing w:val="-12"/>
          <w:w w:val="110"/>
        </w:rPr>
        <w:t xml:space="preserve"> </w:t>
      </w:r>
      <w:r>
        <w:rPr>
          <w:w w:val="110"/>
        </w:rPr>
        <w:t>CALTRANS.</w:t>
      </w:r>
    </w:p>
    <w:sectPr w:rsidR="00A874BE">
      <w:pgSz w:w="12240" w:h="15840"/>
      <w:pgMar w:top="1360" w:right="940" w:bottom="900" w:left="82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F41C0" w14:textId="77777777" w:rsidR="00E631B8" w:rsidRDefault="005A2552">
      <w:r>
        <w:separator/>
      </w:r>
    </w:p>
  </w:endnote>
  <w:endnote w:type="continuationSeparator" w:id="0">
    <w:p w14:paraId="285296A4" w14:textId="77777777" w:rsidR="00E631B8" w:rsidRDefault="005A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dobe Devanagari">
    <w:altName w:val="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7EEC" w14:textId="77777777" w:rsidR="00A874BE" w:rsidRDefault="00C25B64">
    <w:pPr>
      <w:pStyle w:val="BodyText"/>
      <w:spacing w:line="14" w:lineRule="auto"/>
      <w:rPr>
        <w:sz w:val="20"/>
      </w:rPr>
    </w:pPr>
    <w:r>
      <w:pict w14:anchorId="1496F303">
        <v:shapetype id="_x0000_t202" coordsize="21600,21600" o:spt="202" path="m,l,21600r21600,l21600,xe">
          <v:stroke joinstyle="miter"/>
          <v:path gradientshapeok="t" o:connecttype="rect"/>
        </v:shapetype>
        <v:shape id="_x0000_s2050" type="#_x0000_t202" style="position:absolute;margin-left:297.4pt;margin-top:745.2pt;width:11.05pt;height:12.2pt;z-index:-16011776;mso-position-horizontal-relative:page;mso-position-vertical-relative:page" filled="f" stroked="f">
          <v:textbox inset="0,0,0,0">
            <w:txbxContent>
              <w:p w14:paraId="58AF867B" w14:textId="77777777" w:rsidR="00A874BE" w:rsidRDefault="005A2552">
                <w:pPr>
                  <w:spacing w:line="227" w:lineRule="exact"/>
                  <w:ind w:left="60"/>
                  <w:rPr>
                    <w:rFonts w:ascii="Palatino Linotype"/>
                    <w:sz w:val="20"/>
                  </w:rPr>
                </w:pPr>
                <w:r>
                  <w:fldChar w:fldCharType="begin"/>
                </w:r>
                <w:r>
                  <w:rPr>
                    <w:rFonts w:ascii="Palatino Linotype"/>
                    <w:sz w:val="20"/>
                  </w:rPr>
                  <w:instrText xml:space="preserve"> PAGE </w:instrText>
                </w:r>
                <w:r>
                  <w:fldChar w:fldCharType="separate"/>
                </w:r>
                <w:r>
                  <w:t>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E216" w14:textId="77777777" w:rsidR="00A874BE" w:rsidRDefault="00A874B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30C" w14:textId="77777777" w:rsidR="00A874BE" w:rsidRDefault="00A874B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0580" w14:textId="77777777" w:rsidR="00A874BE" w:rsidRDefault="00C25B64">
    <w:pPr>
      <w:pStyle w:val="BodyText"/>
      <w:spacing w:line="14" w:lineRule="auto"/>
      <w:rPr>
        <w:sz w:val="20"/>
      </w:rPr>
    </w:pPr>
    <w:r>
      <w:pict w14:anchorId="7DF57B33">
        <v:shapetype id="_x0000_t202" coordsize="21600,21600" o:spt="202" path="m,l,21600r21600,l21600,xe">
          <v:stroke joinstyle="miter"/>
          <v:path gradientshapeok="t" o:connecttype="rect"/>
        </v:shapetype>
        <v:shape id="_x0000_s2049" type="#_x0000_t202" style="position:absolute;margin-left:297.4pt;margin-top:745.2pt;width:16.1pt;height:12.2pt;z-index:-16011264;mso-position-horizontal-relative:page;mso-position-vertical-relative:page" filled="f" stroked="f">
          <v:textbox inset="0,0,0,0">
            <w:txbxContent>
              <w:p w14:paraId="4BE3A4BD" w14:textId="77777777" w:rsidR="00A874BE" w:rsidRDefault="005A2552">
                <w:pPr>
                  <w:spacing w:line="227" w:lineRule="exact"/>
                  <w:ind w:left="60"/>
                  <w:rPr>
                    <w:rFonts w:ascii="Palatino Linotype"/>
                    <w:sz w:val="20"/>
                  </w:rPr>
                </w:pPr>
                <w:r>
                  <w:fldChar w:fldCharType="begin"/>
                </w:r>
                <w:r>
                  <w:rPr>
                    <w:rFonts w:ascii="Palatino Linotype"/>
                    <w:sz w:val="20"/>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3A80" w14:textId="77777777" w:rsidR="00E631B8" w:rsidRDefault="005A2552">
      <w:r>
        <w:separator/>
      </w:r>
    </w:p>
  </w:footnote>
  <w:footnote w:type="continuationSeparator" w:id="0">
    <w:p w14:paraId="310D59A3" w14:textId="77777777" w:rsidR="00E631B8" w:rsidRDefault="005A2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E70"/>
    <w:multiLevelType w:val="hybridMultilevel"/>
    <w:tmpl w:val="7D9C4D88"/>
    <w:lvl w:ilvl="0" w:tplc="EDE29162">
      <w:numFmt w:val="bullet"/>
      <w:lvlText w:val=""/>
      <w:lvlJc w:val="left"/>
      <w:pPr>
        <w:ind w:left="978" w:hanging="360"/>
      </w:pPr>
      <w:rPr>
        <w:rFonts w:ascii="Symbol" w:eastAsia="Symbol" w:hAnsi="Symbol" w:cs="Symbol" w:hint="default"/>
        <w:w w:val="99"/>
        <w:sz w:val="20"/>
        <w:szCs w:val="20"/>
      </w:rPr>
    </w:lvl>
    <w:lvl w:ilvl="1" w:tplc="E06C4F8A">
      <w:numFmt w:val="bullet"/>
      <w:lvlText w:val="•"/>
      <w:lvlJc w:val="left"/>
      <w:pPr>
        <w:ind w:left="1930" w:hanging="360"/>
      </w:pPr>
      <w:rPr>
        <w:rFonts w:hint="default"/>
      </w:rPr>
    </w:lvl>
    <w:lvl w:ilvl="2" w:tplc="D4CAF248">
      <w:numFmt w:val="bullet"/>
      <w:lvlText w:val="•"/>
      <w:lvlJc w:val="left"/>
      <w:pPr>
        <w:ind w:left="2880" w:hanging="360"/>
      </w:pPr>
      <w:rPr>
        <w:rFonts w:hint="default"/>
      </w:rPr>
    </w:lvl>
    <w:lvl w:ilvl="3" w:tplc="7D082B10">
      <w:numFmt w:val="bullet"/>
      <w:lvlText w:val="•"/>
      <w:lvlJc w:val="left"/>
      <w:pPr>
        <w:ind w:left="3830" w:hanging="360"/>
      </w:pPr>
      <w:rPr>
        <w:rFonts w:hint="default"/>
      </w:rPr>
    </w:lvl>
    <w:lvl w:ilvl="4" w:tplc="8E34FFFA">
      <w:numFmt w:val="bullet"/>
      <w:lvlText w:val="•"/>
      <w:lvlJc w:val="left"/>
      <w:pPr>
        <w:ind w:left="4780" w:hanging="360"/>
      </w:pPr>
      <w:rPr>
        <w:rFonts w:hint="default"/>
      </w:rPr>
    </w:lvl>
    <w:lvl w:ilvl="5" w:tplc="B2E22E54">
      <w:numFmt w:val="bullet"/>
      <w:lvlText w:val="•"/>
      <w:lvlJc w:val="left"/>
      <w:pPr>
        <w:ind w:left="5730" w:hanging="360"/>
      </w:pPr>
      <w:rPr>
        <w:rFonts w:hint="default"/>
      </w:rPr>
    </w:lvl>
    <w:lvl w:ilvl="6" w:tplc="AB8A3982">
      <w:numFmt w:val="bullet"/>
      <w:lvlText w:val="•"/>
      <w:lvlJc w:val="left"/>
      <w:pPr>
        <w:ind w:left="6680" w:hanging="360"/>
      </w:pPr>
      <w:rPr>
        <w:rFonts w:hint="default"/>
      </w:rPr>
    </w:lvl>
    <w:lvl w:ilvl="7" w:tplc="A020740E">
      <w:numFmt w:val="bullet"/>
      <w:lvlText w:val="•"/>
      <w:lvlJc w:val="left"/>
      <w:pPr>
        <w:ind w:left="7630" w:hanging="360"/>
      </w:pPr>
      <w:rPr>
        <w:rFonts w:hint="default"/>
      </w:rPr>
    </w:lvl>
    <w:lvl w:ilvl="8" w:tplc="AA9C9840">
      <w:numFmt w:val="bullet"/>
      <w:lvlText w:val="•"/>
      <w:lvlJc w:val="left"/>
      <w:pPr>
        <w:ind w:left="8580" w:hanging="360"/>
      </w:pPr>
      <w:rPr>
        <w:rFonts w:hint="default"/>
      </w:rPr>
    </w:lvl>
  </w:abstractNum>
  <w:abstractNum w:abstractNumId="1" w15:restartNumberingAfterBreak="0">
    <w:nsid w:val="0CF66FFA"/>
    <w:multiLevelType w:val="hybridMultilevel"/>
    <w:tmpl w:val="4C605D6C"/>
    <w:lvl w:ilvl="0" w:tplc="64D46E82">
      <w:numFmt w:val="bullet"/>
      <w:lvlText w:val=""/>
      <w:lvlJc w:val="left"/>
      <w:pPr>
        <w:ind w:left="911" w:hanging="432"/>
      </w:pPr>
      <w:rPr>
        <w:rFonts w:ascii="Symbol" w:eastAsia="Symbol" w:hAnsi="Symbol" w:cs="Symbol" w:hint="default"/>
        <w:w w:val="99"/>
        <w:sz w:val="20"/>
        <w:szCs w:val="20"/>
      </w:rPr>
    </w:lvl>
    <w:lvl w:ilvl="1" w:tplc="047C763C">
      <w:numFmt w:val="bullet"/>
      <w:lvlText w:val="•"/>
      <w:lvlJc w:val="left"/>
      <w:pPr>
        <w:ind w:left="1876" w:hanging="432"/>
      </w:pPr>
      <w:rPr>
        <w:rFonts w:hint="default"/>
      </w:rPr>
    </w:lvl>
    <w:lvl w:ilvl="2" w:tplc="36C2233C">
      <w:numFmt w:val="bullet"/>
      <w:lvlText w:val="•"/>
      <w:lvlJc w:val="left"/>
      <w:pPr>
        <w:ind w:left="2832" w:hanging="432"/>
      </w:pPr>
      <w:rPr>
        <w:rFonts w:hint="default"/>
      </w:rPr>
    </w:lvl>
    <w:lvl w:ilvl="3" w:tplc="21ECE6F0">
      <w:numFmt w:val="bullet"/>
      <w:lvlText w:val="•"/>
      <w:lvlJc w:val="left"/>
      <w:pPr>
        <w:ind w:left="3788" w:hanging="432"/>
      </w:pPr>
      <w:rPr>
        <w:rFonts w:hint="default"/>
      </w:rPr>
    </w:lvl>
    <w:lvl w:ilvl="4" w:tplc="074EB15E">
      <w:numFmt w:val="bullet"/>
      <w:lvlText w:val="•"/>
      <w:lvlJc w:val="left"/>
      <w:pPr>
        <w:ind w:left="4744" w:hanging="432"/>
      </w:pPr>
      <w:rPr>
        <w:rFonts w:hint="default"/>
      </w:rPr>
    </w:lvl>
    <w:lvl w:ilvl="5" w:tplc="0B9846CE">
      <w:numFmt w:val="bullet"/>
      <w:lvlText w:val="•"/>
      <w:lvlJc w:val="left"/>
      <w:pPr>
        <w:ind w:left="5700" w:hanging="432"/>
      </w:pPr>
      <w:rPr>
        <w:rFonts w:hint="default"/>
      </w:rPr>
    </w:lvl>
    <w:lvl w:ilvl="6" w:tplc="B4664B8C">
      <w:numFmt w:val="bullet"/>
      <w:lvlText w:val="•"/>
      <w:lvlJc w:val="left"/>
      <w:pPr>
        <w:ind w:left="6656" w:hanging="432"/>
      </w:pPr>
      <w:rPr>
        <w:rFonts w:hint="default"/>
      </w:rPr>
    </w:lvl>
    <w:lvl w:ilvl="7" w:tplc="C55A9F46">
      <w:numFmt w:val="bullet"/>
      <w:lvlText w:val="•"/>
      <w:lvlJc w:val="left"/>
      <w:pPr>
        <w:ind w:left="7612" w:hanging="432"/>
      </w:pPr>
      <w:rPr>
        <w:rFonts w:hint="default"/>
      </w:rPr>
    </w:lvl>
    <w:lvl w:ilvl="8" w:tplc="DA581996">
      <w:numFmt w:val="bullet"/>
      <w:lvlText w:val="•"/>
      <w:lvlJc w:val="left"/>
      <w:pPr>
        <w:ind w:left="8568" w:hanging="432"/>
      </w:pPr>
      <w:rPr>
        <w:rFonts w:hint="default"/>
      </w:rPr>
    </w:lvl>
  </w:abstractNum>
  <w:abstractNum w:abstractNumId="2" w15:restartNumberingAfterBreak="0">
    <w:nsid w:val="2ED3210F"/>
    <w:multiLevelType w:val="hybridMultilevel"/>
    <w:tmpl w:val="C76E5BFE"/>
    <w:lvl w:ilvl="0" w:tplc="7ECCD9EA">
      <w:numFmt w:val="bullet"/>
      <w:lvlText w:val="•"/>
      <w:lvlJc w:val="left"/>
      <w:pPr>
        <w:ind w:left="398" w:hanging="267"/>
      </w:pPr>
      <w:rPr>
        <w:rFonts w:hint="default"/>
        <w:w w:val="101"/>
      </w:rPr>
    </w:lvl>
    <w:lvl w:ilvl="1" w:tplc="9D30DEF8">
      <w:numFmt w:val="bullet"/>
      <w:lvlText w:val="❒"/>
      <w:lvlJc w:val="left"/>
      <w:pPr>
        <w:ind w:left="619" w:hanging="240"/>
      </w:pPr>
      <w:rPr>
        <w:rFonts w:ascii="Arial Unicode MS" w:eastAsia="Arial Unicode MS" w:hAnsi="Arial Unicode MS" w:cs="Arial Unicode MS" w:hint="default"/>
        <w:color w:val="333333"/>
        <w:w w:val="100"/>
        <w:sz w:val="18"/>
        <w:szCs w:val="18"/>
      </w:rPr>
    </w:lvl>
    <w:lvl w:ilvl="2" w:tplc="51B4FA1C">
      <w:numFmt w:val="bullet"/>
      <w:lvlText w:val="•"/>
      <w:lvlJc w:val="left"/>
      <w:pPr>
        <w:ind w:left="1116" w:hanging="267"/>
      </w:pPr>
      <w:rPr>
        <w:rFonts w:ascii="Calibri" w:eastAsia="Calibri" w:hAnsi="Calibri" w:cs="Calibri" w:hint="default"/>
        <w:color w:val="333333"/>
        <w:w w:val="100"/>
        <w:sz w:val="20"/>
        <w:szCs w:val="20"/>
      </w:rPr>
    </w:lvl>
    <w:lvl w:ilvl="3" w:tplc="B7DC03FE">
      <w:numFmt w:val="bullet"/>
      <w:lvlText w:val="•"/>
      <w:lvlJc w:val="left"/>
      <w:pPr>
        <w:ind w:left="2290" w:hanging="267"/>
      </w:pPr>
      <w:rPr>
        <w:rFonts w:hint="default"/>
      </w:rPr>
    </w:lvl>
    <w:lvl w:ilvl="4" w:tplc="9C12F1B0">
      <w:numFmt w:val="bullet"/>
      <w:lvlText w:val="•"/>
      <w:lvlJc w:val="left"/>
      <w:pPr>
        <w:ind w:left="3460" w:hanging="267"/>
      </w:pPr>
      <w:rPr>
        <w:rFonts w:hint="default"/>
      </w:rPr>
    </w:lvl>
    <w:lvl w:ilvl="5" w:tplc="98961E9E">
      <w:numFmt w:val="bullet"/>
      <w:lvlText w:val="•"/>
      <w:lvlJc w:val="left"/>
      <w:pPr>
        <w:ind w:left="4630" w:hanging="267"/>
      </w:pPr>
      <w:rPr>
        <w:rFonts w:hint="default"/>
      </w:rPr>
    </w:lvl>
    <w:lvl w:ilvl="6" w:tplc="F566E912">
      <w:numFmt w:val="bullet"/>
      <w:lvlText w:val="•"/>
      <w:lvlJc w:val="left"/>
      <w:pPr>
        <w:ind w:left="5800" w:hanging="267"/>
      </w:pPr>
      <w:rPr>
        <w:rFonts w:hint="default"/>
      </w:rPr>
    </w:lvl>
    <w:lvl w:ilvl="7" w:tplc="017C443A">
      <w:numFmt w:val="bullet"/>
      <w:lvlText w:val="•"/>
      <w:lvlJc w:val="left"/>
      <w:pPr>
        <w:ind w:left="6970" w:hanging="267"/>
      </w:pPr>
      <w:rPr>
        <w:rFonts w:hint="default"/>
      </w:rPr>
    </w:lvl>
    <w:lvl w:ilvl="8" w:tplc="F5263E2E">
      <w:numFmt w:val="bullet"/>
      <w:lvlText w:val="•"/>
      <w:lvlJc w:val="left"/>
      <w:pPr>
        <w:ind w:left="8140" w:hanging="267"/>
      </w:pPr>
      <w:rPr>
        <w:rFonts w:hint="default"/>
      </w:rPr>
    </w:lvl>
  </w:abstractNum>
  <w:abstractNum w:abstractNumId="3" w15:restartNumberingAfterBreak="0">
    <w:nsid w:val="3EAA30D6"/>
    <w:multiLevelType w:val="hybridMultilevel"/>
    <w:tmpl w:val="7AB03594"/>
    <w:lvl w:ilvl="0" w:tplc="CD1A1748">
      <w:start w:val="1"/>
      <w:numFmt w:val="upperRoman"/>
      <w:lvlText w:val="%1."/>
      <w:lvlJc w:val="left"/>
      <w:pPr>
        <w:ind w:left="1160" w:hanging="540"/>
        <w:jc w:val="left"/>
      </w:pPr>
      <w:rPr>
        <w:rFonts w:ascii="Lucida Sans" w:eastAsia="Lucida Sans" w:hAnsi="Lucida Sans" w:cs="Lucida Sans" w:hint="default"/>
        <w:spacing w:val="-1"/>
        <w:w w:val="109"/>
        <w:sz w:val="20"/>
        <w:szCs w:val="20"/>
      </w:rPr>
    </w:lvl>
    <w:lvl w:ilvl="1" w:tplc="A1E8E7FC">
      <w:start w:val="1"/>
      <w:numFmt w:val="upperLetter"/>
      <w:lvlText w:val="%2."/>
      <w:lvlJc w:val="left"/>
      <w:pPr>
        <w:ind w:left="1338" w:hanging="360"/>
        <w:jc w:val="left"/>
      </w:pPr>
      <w:rPr>
        <w:rFonts w:hint="default"/>
        <w:spacing w:val="-1"/>
        <w:w w:val="108"/>
      </w:rPr>
    </w:lvl>
    <w:lvl w:ilvl="2" w:tplc="6D2222AE">
      <w:numFmt w:val="bullet"/>
      <w:lvlText w:val="•"/>
      <w:lvlJc w:val="left"/>
      <w:pPr>
        <w:ind w:left="2355" w:hanging="360"/>
      </w:pPr>
      <w:rPr>
        <w:rFonts w:hint="default"/>
      </w:rPr>
    </w:lvl>
    <w:lvl w:ilvl="3" w:tplc="DE388E7A">
      <w:numFmt w:val="bullet"/>
      <w:lvlText w:val="•"/>
      <w:lvlJc w:val="left"/>
      <w:pPr>
        <w:ind w:left="3371" w:hanging="360"/>
      </w:pPr>
      <w:rPr>
        <w:rFonts w:hint="default"/>
      </w:rPr>
    </w:lvl>
    <w:lvl w:ilvl="4" w:tplc="5F6E7CC0">
      <w:numFmt w:val="bullet"/>
      <w:lvlText w:val="•"/>
      <w:lvlJc w:val="left"/>
      <w:pPr>
        <w:ind w:left="4386" w:hanging="360"/>
      </w:pPr>
      <w:rPr>
        <w:rFonts w:hint="default"/>
      </w:rPr>
    </w:lvl>
    <w:lvl w:ilvl="5" w:tplc="788E4CE2">
      <w:numFmt w:val="bullet"/>
      <w:lvlText w:val="•"/>
      <w:lvlJc w:val="left"/>
      <w:pPr>
        <w:ind w:left="5402" w:hanging="360"/>
      </w:pPr>
      <w:rPr>
        <w:rFonts w:hint="default"/>
      </w:rPr>
    </w:lvl>
    <w:lvl w:ilvl="6" w:tplc="E30A9AFE">
      <w:numFmt w:val="bullet"/>
      <w:lvlText w:val="•"/>
      <w:lvlJc w:val="left"/>
      <w:pPr>
        <w:ind w:left="6417" w:hanging="360"/>
      </w:pPr>
      <w:rPr>
        <w:rFonts w:hint="default"/>
      </w:rPr>
    </w:lvl>
    <w:lvl w:ilvl="7" w:tplc="9E7A41F2">
      <w:numFmt w:val="bullet"/>
      <w:lvlText w:val="•"/>
      <w:lvlJc w:val="left"/>
      <w:pPr>
        <w:ind w:left="7433" w:hanging="360"/>
      </w:pPr>
      <w:rPr>
        <w:rFonts w:hint="default"/>
      </w:rPr>
    </w:lvl>
    <w:lvl w:ilvl="8" w:tplc="3B8CC850">
      <w:numFmt w:val="bullet"/>
      <w:lvlText w:val="•"/>
      <w:lvlJc w:val="left"/>
      <w:pPr>
        <w:ind w:left="8448" w:hanging="360"/>
      </w:pPr>
      <w:rPr>
        <w:rFonts w:hint="default"/>
      </w:rPr>
    </w:lvl>
  </w:abstractNum>
  <w:abstractNum w:abstractNumId="4" w15:restartNumberingAfterBreak="0">
    <w:nsid w:val="54063DC8"/>
    <w:multiLevelType w:val="hybridMultilevel"/>
    <w:tmpl w:val="D2409E00"/>
    <w:lvl w:ilvl="0" w:tplc="D8C8342E">
      <w:start w:val="1"/>
      <w:numFmt w:val="decimal"/>
      <w:lvlText w:val="%1."/>
      <w:lvlJc w:val="left"/>
      <w:pPr>
        <w:ind w:left="980" w:hanging="356"/>
        <w:jc w:val="left"/>
      </w:pPr>
      <w:rPr>
        <w:rFonts w:ascii="Arial" w:eastAsia="Arial" w:hAnsi="Arial" w:cs="Arial" w:hint="default"/>
        <w:spacing w:val="-1"/>
        <w:w w:val="98"/>
        <w:sz w:val="20"/>
        <w:szCs w:val="20"/>
      </w:rPr>
    </w:lvl>
    <w:lvl w:ilvl="1" w:tplc="42007D84">
      <w:numFmt w:val="bullet"/>
      <w:lvlText w:val="•"/>
      <w:lvlJc w:val="left"/>
      <w:pPr>
        <w:ind w:left="1930" w:hanging="356"/>
      </w:pPr>
      <w:rPr>
        <w:rFonts w:hint="default"/>
      </w:rPr>
    </w:lvl>
    <w:lvl w:ilvl="2" w:tplc="CBAC0EF6">
      <w:numFmt w:val="bullet"/>
      <w:lvlText w:val="•"/>
      <w:lvlJc w:val="left"/>
      <w:pPr>
        <w:ind w:left="2880" w:hanging="356"/>
      </w:pPr>
      <w:rPr>
        <w:rFonts w:hint="default"/>
      </w:rPr>
    </w:lvl>
    <w:lvl w:ilvl="3" w:tplc="47AAA02E">
      <w:numFmt w:val="bullet"/>
      <w:lvlText w:val="•"/>
      <w:lvlJc w:val="left"/>
      <w:pPr>
        <w:ind w:left="3830" w:hanging="356"/>
      </w:pPr>
      <w:rPr>
        <w:rFonts w:hint="default"/>
      </w:rPr>
    </w:lvl>
    <w:lvl w:ilvl="4" w:tplc="9EA49C0A">
      <w:numFmt w:val="bullet"/>
      <w:lvlText w:val="•"/>
      <w:lvlJc w:val="left"/>
      <w:pPr>
        <w:ind w:left="4780" w:hanging="356"/>
      </w:pPr>
      <w:rPr>
        <w:rFonts w:hint="default"/>
      </w:rPr>
    </w:lvl>
    <w:lvl w:ilvl="5" w:tplc="94249C76">
      <w:numFmt w:val="bullet"/>
      <w:lvlText w:val="•"/>
      <w:lvlJc w:val="left"/>
      <w:pPr>
        <w:ind w:left="5730" w:hanging="356"/>
      </w:pPr>
      <w:rPr>
        <w:rFonts w:hint="default"/>
      </w:rPr>
    </w:lvl>
    <w:lvl w:ilvl="6" w:tplc="E64EF002">
      <w:numFmt w:val="bullet"/>
      <w:lvlText w:val="•"/>
      <w:lvlJc w:val="left"/>
      <w:pPr>
        <w:ind w:left="6680" w:hanging="356"/>
      </w:pPr>
      <w:rPr>
        <w:rFonts w:hint="default"/>
      </w:rPr>
    </w:lvl>
    <w:lvl w:ilvl="7" w:tplc="28AEE5EE">
      <w:numFmt w:val="bullet"/>
      <w:lvlText w:val="•"/>
      <w:lvlJc w:val="left"/>
      <w:pPr>
        <w:ind w:left="7630" w:hanging="356"/>
      </w:pPr>
      <w:rPr>
        <w:rFonts w:hint="default"/>
      </w:rPr>
    </w:lvl>
    <w:lvl w:ilvl="8" w:tplc="5F0A8304">
      <w:numFmt w:val="bullet"/>
      <w:lvlText w:val="•"/>
      <w:lvlJc w:val="left"/>
      <w:pPr>
        <w:ind w:left="8580" w:hanging="356"/>
      </w:pPr>
      <w:rPr>
        <w:rFonts w:hint="default"/>
      </w:rPr>
    </w:lvl>
  </w:abstractNum>
  <w:abstractNum w:abstractNumId="5" w15:restartNumberingAfterBreak="0">
    <w:nsid w:val="54B8524C"/>
    <w:multiLevelType w:val="hybridMultilevel"/>
    <w:tmpl w:val="E0A6BF10"/>
    <w:lvl w:ilvl="0" w:tplc="53100CD8">
      <w:start w:val="1"/>
      <w:numFmt w:val="decimal"/>
      <w:lvlText w:val="%1."/>
      <w:lvlJc w:val="left"/>
      <w:pPr>
        <w:ind w:left="1167" w:hanging="548"/>
        <w:jc w:val="left"/>
      </w:pPr>
      <w:rPr>
        <w:rFonts w:ascii="Arial" w:eastAsia="Arial" w:hAnsi="Arial" w:cs="Arial" w:hint="default"/>
        <w:spacing w:val="-1"/>
        <w:w w:val="98"/>
        <w:sz w:val="20"/>
        <w:szCs w:val="20"/>
      </w:rPr>
    </w:lvl>
    <w:lvl w:ilvl="1" w:tplc="2A6E0E58">
      <w:numFmt w:val="bullet"/>
      <w:lvlText w:val="•"/>
      <w:lvlJc w:val="left"/>
      <w:pPr>
        <w:ind w:left="2092" w:hanging="548"/>
      </w:pPr>
      <w:rPr>
        <w:rFonts w:hint="default"/>
      </w:rPr>
    </w:lvl>
    <w:lvl w:ilvl="2" w:tplc="A648B138">
      <w:numFmt w:val="bullet"/>
      <w:lvlText w:val="•"/>
      <w:lvlJc w:val="left"/>
      <w:pPr>
        <w:ind w:left="3024" w:hanging="548"/>
      </w:pPr>
      <w:rPr>
        <w:rFonts w:hint="default"/>
      </w:rPr>
    </w:lvl>
    <w:lvl w:ilvl="3" w:tplc="276CBF96">
      <w:numFmt w:val="bullet"/>
      <w:lvlText w:val="•"/>
      <w:lvlJc w:val="left"/>
      <w:pPr>
        <w:ind w:left="3956" w:hanging="548"/>
      </w:pPr>
      <w:rPr>
        <w:rFonts w:hint="default"/>
      </w:rPr>
    </w:lvl>
    <w:lvl w:ilvl="4" w:tplc="69D6CB0C">
      <w:numFmt w:val="bullet"/>
      <w:lvlText w:val="•"/>
      <w:lvlJc w:val="left"/>
      <w:pPr>
        <w:ind w:left="4888" w:hanging="548"/>
      </w:pPr>
      <w:rPr>
        <w:rFonts w:hint="default"/>
      </w:rPr>
    </w:lvl>
    <w:lvl w:ilvl="5" w:tplc="4648A3D6">
      <w:numFmt w:val="bullet"/>
      <w:lvlText w:val="•"/>
      <w:lvlJc w:val="left"/>
      <w:pPr>
        <w:ind w:left="5820" w:hanging="548"/>
      </w:pPr>
      <w:rPr>
        <w:rFonts w:hint="default"/>
      </w:rPr>
    </w:lvl>
    <w:lvl w:ilvl="6" w:tplc="CC6A771E">
      <w:numFmt w:val="bullet"/>
      <w:lvlText w:val="•"/>
      <w:lvlJc w:val="left"/>
      <w:pPr>
        <w:ind w:left="6752" w:hanging="548"/>
      </w:pPr>
      <w:rPr>
        <w:rFonts w:hint="default"/>
      </w:rPr>
    </w:lvl>
    <w:lvl w:ilvl="7" w:tplc="2668C91E">
      <w:numFmt w:val="bullet"/>
      <w:lvlText w:val="•"/>
      <w:lvlJc w:val="left"/>
      <w:pPr>
        <w:ind w:left="7684" w:hanging="548"/>
      </w:pPr>
      <w:rPr>
        <w:rFonts w:hint="default"/>
      </w:rPr>
    </w:lvl>
    <w:lvl w:ilvl="8" w:tplc="2AAEDE92">
      <w:numFmt w:val="bullet"/>
      <w:lvlText w:val="•"/>
      <w:lvlJc w:val="left"/>
      <w:pPr>
        <w:ind w:left="8616" w:hanging="548"/>
      </w:pPr>
      <w:rPr>
        <w:rFonts w:hint="default"/>
      </w:rPr>
    </w:lvl>
  </w:abstractNum>
  <w:abstractNum w:abstractNumId="6" w15:restartNumberingAfterBreak="0">
    <w:nsid w:val="701A7409"/>
    <w:multiLevelType w:val="hybridMultilevel"/>
    <w:tmpl w:val="98101D04"/>
    <w:lvl w:ilvl="0" w:tplc="6B2CD7B8">
      <w:numFmt w:val="bullet"/>
      <w:lvlText w:val="❒"/>
      <w:lvlJc w:val="left"/>
      <w:pPr>
        <w:ind w:left="401" w:hanging="267"/>
      </w:pPr>
      <w:rPr>
        <w:rFonts w:ascii="Arial Unicode MS" w:eastAsia="Arial Unicode MS" w:hAnsi="Arial Unicode MS" w:cs="Arial Unicode MS" w:hint="default"/>
        <w:color w:val="333333"/>
        <w:w w:val="100"/>
        <w:sz w:val="20"/>
        <w:szCs w:val="20"/>
      </w:rPr>
    </w:lvl>
    <w:lvl w:ilvl="1" w:tplc="68CE32AE">
      <w:numFmt w:val="bullet"/>
      <w:lvlText w:val="•"/>
      <w:lvlJc w:val="left"/>
      <w:pPr>
        <w:ind w:left="1408" w:hanging="267"/>
      </w:pPr>
      <w:rPr>
        <w:rFonts w:hint="default"/>
      </w:rPr>
    </w:lvl>
    <w:lvl w:ilvl="2" w:tplc="88FE1424">
      <w:numFmt w:val="bullet"/>
      <w:lvlText w:val="•"/>
      <w:lvlJc w:val="left"/>
      <w:pPr>
        <w:ind w:left="2416" w:hanging="267"/>
      </w:pPr>
      <w:rPr>
        <w:rFonts w:hint="default"/>
      </w:rPr>
    </w:lvl>
    <w:lvl w:ilvl="3" w:tplc="F7143DDE">
      <w:numFmt w:val="bullet"/>
      <w:lvlText w:val="•"/>
      <w:lvlJc w:val="left"/>
      <w:pPr>
        <w:ind w:left="3424" w:hanging="267"/>
      </w:pPr>
      <w:rPr>
        <w:rFonts w:hint="default"/>
      </w:rPr>
    </w:lvl>
    <w:lvl w:ilvl="4" w:tplc="C4547434">
      <w:numFmt w:val="bullet"/>
      <w:lvlText w:val="•"/>
      <w:lvlJc w:val="left"/>
      <w:pPr>
        <w:ind w:left="4432" w:hanging="267"/>
      </w:pPr>
      <w:rPr>
        <w:rFonts w:hint="default"/>
      </w:rPr>
    </w:lvl>
    <w:lvl w:ilvl="5" w:tplc="53F440A6">
      <w:numFmt w:val="bullet"/>
      <w:lvlText w:val="•"/>
      <w:lvlJc w:val="left"/>
      <w:pPr>
        <w:ind w:left="5440" w:hanging="267"/>
      </w:pPr>
      <w:rPr>
        <w:rFonts w:hint="default"/>
      </w:rPr>
    </w:lvl>
    <w:lvl w:ilvl="6" w:tplc="7FD45B02">
      <w:numFmt w:val="bullet"/>
      <w:lvlText w:val="•"/>
      <w:lvlJc w:val="left"/>
      <w:pPr>
        <w:ind w:left="6448" w:hanging="267"/>
      </w:pPr>
      <w:rPr>
        <w:rFonts w:hint="default"/>
      </w:rPr>
    </w:lvl>
    <w:lvl w:ilvl="7" w:tplc="B96622A4">
      <w:numFmt w:val="bullet"/>
      <w:lvlText w:val="•"/>
      <w:lvlJc w:val="left"/>
      <w:pPr>
        <w:ind w:left="7456" w:hanging="267"/>
      </w:pPr>
      <w:rPr>
        <w:rFonts w:hint="default"/>
      </w:rPr>
    </w:lvl>
    <w:lvl w:ilvl="8" w:tplc="33E0A2B0">
      <w:numFmt w:val="bullet"/>
      <w:lvlText w:val="•"/>
      <w:lvlJc w:val="left"/>
      <w:pPr>
        <w:ind w:left="8464" w:hanging="267"/>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YxtDCyNDc0NzC2NLVQ0lEKTi0uzszPAykwrAUA0QUZyiwAAAA="/>
  </w:docVars>
  <w:rsids>
    <w:rsidRoot w:val="00A874BE"/>
    <w:rsid w:val="003663D8"/>
    <w:rsid w:val="005A2552"/>
    <w:rsid w:val="008D1826"/>
    <w:rsid w:val="00A874BE"/>
    <w:rsid w:val="00C25B64"/>
    <w:rsid w:val="00E6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7CAE36"/>
  <w15:docId w15:val="{A6210AC6-EC9B-4199-A111-50B1F22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45"/>
      <w:outlineLvl w:val="0"/>
    </w:pPr>
    <w:rPr>
      <w:rFonts w:ascii="Tahoma" w:eastAsia="Tahoma" w:hAnsi="Tahoma" w:cs="Tahoma"/>
      <w:sz w:val="64"/>
      <w:szCs w:val="64"/>
    </w:rPr>
  </w:style>
  <w:style w:type="paragraph" w:styleId="Heading2">
    <w:name w:val="heading 2"/>
    <w:basedOn w:val="Normal"/>
    <w:uiPriority w:val="9"/>
    <w:unhideWhenUsed/>
    <w:qFormat/>
    <w:pPr>
      <w:spacing w:before="1"/>
      <w:ind w:left="155"/>
      <w:outlineLvl w:val="1"/>
    </w:pPr>
    <w:rPr>
      <w:rFonts w:ascii="Arial" w:eastAsia="Arial" w:hAnsi="Arial" w:cs="Arial"/>
      <w:b/>
      <w:bCs/>
      <w:sz w:val="24"/>
      <w:szCs w:val="24"/>
    </w:rPr>
  </w:style>
  <w:style w:type="paragraph" w:styleId="Heading3">
    <w:name w:val="heading 3"/>
    <w:basedOn w:val="Normal"/>
    <w:uiPriority w:val="9"/>
    <w:unhideWhenUsed/>
    <w:qFormat/>
    <w:pPr>
      <w:ind w:left="34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9" w:hanging="54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1826"/>
    <w:rPr>
      <w:color w:val="0000FF" w:themeColor="hyperlink"/>
      <w:u w:val="single"/>
    </w:rPr>
  </w:style>
  <w:style w:type="character" w:styleId="UnresolvedMention">
    <w:name w:val="Unresolved Mention"/>
    <w:basedOn w:val="DefaultParagraphFont"/>
    <w:uiPriority w:val="99"/>
    <w:semiHidden/>
    <w:unhideWhenUsed/>
    <w:rsid w:val="008D1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hyperlink" Target="http://www.sandag.org/provingground"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sandag.org/provingground"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forms.dot.ca.gov/v2Forms/servlet/FormRenderer?frmid=TR0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forms.dot.ca.gov/v2Forms/servlet/FormRenderer?frmid=TR010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flores@chulavistaca.gov" TargetMode="External"/><Relationship Id="rId22" Type="http://schemas.openxmlformats.org/officeDocument/2006/relationships/hyperlink" Target="mailto:Certificaterequest@mycoisolution.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41321357DA140AD21AE37DC4E7192" ma:contentTypeVersion="13" ma:contentTypeDescription="Create a new document." ma:contentTypeScope="" ma:versionID="1d5416557f41f8d38b2acae7dcccd476">
  <xsd:schema xmlns:xsd="http://www.w3.org/2001/XMLSchema" xmlns:xs="http://www.w3.org/2001/XMLSchema" xmlns:p="http://schemas.microsoft.com/office/2006/metadata/properties" xmlns:ns2="46e67b36-69ad-441c-b785-1e5787f180e8" xmlns:ns3="cbfd8925-5951-42e7-9525-06fcd71f0428" targetNamespace="http://schemas.microsoft.com/office/2006/metadata/properties" ma:root="true" ma:fieldsID="36ac5725759fe2bbe84857e487a59d63" ns2:_="" ns3:_="">
    <xsd:import namespace="46e67b36-69ad-441c-b785-1e5787f180e8"/>
    <xsd:import namespace="cbfd8925-5951-42e7-9525-06fcd71f0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67b36-69ad-441c-b785-1e5787f18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d8925-5951-42e7-9525-06fcd71f0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2db7bc-08b4-444c-aff3-7b9b23b258f8}" ma:internalName="TaxCatchAll" ma:showField="CatchAllData" ma:web="cbfd8925-5951-42e7-9525-06fcd71f0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fd8925-5951-42e7-9525-06fcd71f0428" xsi:nil="true"/>
    <lcf76f155ced4ddcb4097134ff3c332f xmlns="46e67b36-69ad-441c-b785-1e5787f18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BD209E-A645-446F-B9D2-B36B929B0BC3}"/>
</file>

<file path=customXml/itemProps2.xml><?xml version="1.0" encoding="utf-8"?>
<ds:datastoreItem xmlns:ds="http://schemas.openxmlformats.org/officeDocument/2006/customXml" ds:itemID="{D7152221-D14B-41EC-88D5-B5782A311C18}"/>
</file>

<file path=customXml/itemProps3.xml><?xml version="1.0" encoding="utf-8"?>
<ds:datastoreItem xmlns:ds="http://schemas.openxmlformats.org/officeDocument/2006/customXml" ds:itemID="{1E213027-141C-479D-9C61-03AA0E32D229}"/>
</file>

<file path=docProps/app.xml><?xml version="1.0" encoding="utf-8"?>
<Properties xmlns="http://schemas.openxmlformats.org/officeDocument/2006/extended-properties" xmlns:vt="http://schemas.openxmlformats.org/officeDocument/2006/docPropsVTypes">
  <Template>Normal.dotm</Template>
  <TotalTime>13</TotalTime>
  <Pages>15</Pages>
  <Words>3914</Words>
  <Characters>22313</Characters>
  <Application>Microsoft Office Word</Application>
  <DocSecurity>0</DocSecurity>
  <Lines>185</Lines>
  <Paragraphs>52</Paragraphs>
  <ScaleCrop>false</ScaleCrop>
  <Company/>
  <LinksUpToDate>false</LinksUpToDate>
  <CharactersWithSpaces>26175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Jenny</dc:creator>
  <cp:lastModifiedBy>Lucchesi, April D@DOT</cp:lastModifiedBy>
  <cp:revision>5</cp:revision>
  <cp:lastPrinted>2022-07-27T18:05:00Z</cp:lastPrinted>
  <dcterms:created xsi:type="dcterms:W3CDTF">2020-12-14T16:39:00Z</dcterms:created>
  <dcterms:modified xsi:type="dcterms:W3CDTF">2022-07-27T18:05:00Z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Adobe Acrobat Pro DC 20.12.20043</vt:lpwstr>
  </property>
  <property fmtid="{D5CDD505-2E9C-101B-9397-08002B2CF9AE}" pid="4" name="LastSaved">
    <vt:filetime>2020-12-14T00:00:00Z</vt:filetime>
  </property>
  <property fmtid="{D5CDD505-2E9C-101B-9397-08002B2CF9AE}" pid="5" name="ContentTypeId">
    <vt:lpwstr>0x01010039D41321357DA140AD21AE37DC4E7192</vt:lpwstr>
  </property>
</Properties>
</file>